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817B" w14:textId="64E0D6E9" w:rsidR="00AA2B86" w:rsidRDefault="00AA2B86" w:rsidP="00AA2B86">
      <w:pPr>
        <w:spacing w:after="0"/>
        <w:jc w:val="right"/>
      </w:pPr>
      <w:bookmarkStart w:id="0" w:name="_Toc79132716"/>
      <w:r>
        <w:t>Lisa 2</w:t>
      </w:r>
    </w:p>
    <w:p w14:paraId="310294B2" w14:textId="2BF600A7" w:rsidR="00AA2B86" w:rsidRPr="00AE7BC3" w:rsidRDefault="00AA2B86" w:rsidP="00AA2B86">
      <w:pPr>
        <w:spacing w:after="0" w:line="240" w:lineRule="auto"/>
        <w:rPr>
          <w:rFonts w:ascii="Times New Roman" w:hAnsi="Times New Roman"/>
          <w:b/>
          <w:bCs/>
        </w:rPr>
      </w:pPr>
      <w:r w:rsidRPr="00AE7BC3">
        <w:rPr>
          <w:rFonts w:ascii="Times New Roman" w:hAnsi="Times New Roman"/>
          <w:b/>
          <w:bCs/>
        </w:rPr>
        <w:t>Maksumuse vorm</w:t>
      </w:r>
    </w:p>
    <w:p w14:paraId="2E87B259" w14:textId="77777777" w:rsidR="00AA2B86" w:rsidRDefault="00AA2B86" w:rsidP="00AA2B86">
      <w:pPr>
        <w:spacing w:after="0" w:line="240" w:lineRule="auto"/>
      </w:pPr>
    </w:p>
    <w:p w14:paraId="5AA255DC" w14:textId="34C28F79" w:rsidR="00AA2B86" w:rsidRPr="00C113C0" w:rsidRDefault="00AE3098" w:rsidP="00AA2B86">
      <w:pPr>
        <w:spacing w:after="0" w:line="240" w:lineRule="auto"/>
        <w:rPr>
          <w:b/>
          <w:bCs/>
        </w:rPr>
      </w:pPr>
      <w:r w:rsidRPr="00C113C0">
        <w:rPr>
          <w:b/>
          <w:bCs/>
        </w:rPr>
        <w:t>TEENUSKOMPONENTIDE LOETELU</w:t>
      </w:r>
      <w:bookmarkEnd w:id="0"/>
    </w:p>
    <w:p w14:paraId="7D4269F1" w14:textId="00E7E0A9" w:rsidR="00AA2B86" w:rsidRPr="00AA2B86" w:rsidRDefault="00AA2B86" w:rsidP="00AA2B86">
      <w:pPr>
        <w:spacing w:after="0" w:line="240" w:lineRule="auto"/>
      </w:pPr>
      <w:r w:rsidRPr="00AA2B86">
        <w:rPr>
          <w:rFonts w:ascii="Times New Roman" w:hAnsi="Times New Roman"/>
          <w:sz w:val="24"/>
          <w:szCs w:val="24"/>
        </w:rPr>
        <w:t>Teenuskomponentide loetelu annab täpse ülevaate teenuse planeerimiseks vajalikest baas- ja lisatoetuse teenuskomponentidest.</w:t>
      </w:r>
    </w:p>
    <w:p w14:paraId="57D767C1" w14:textId="77777777" w:rsidR="00AA2B86" w:rsidRDefault="00AA2B86" w:rsidP="00AA2B86">
      <w:pPr>
        <w:spacing w:after="0" w:line="240" w:lineRule="auto"/>
        <w:rPr>
          <w:rFonts w:ascii="Times New Roman" w:hAnsi="Times New Roman"/>
          <w:lang w:eastAsia="et-EE"/>
        </w:rPr>
      </w:pPr>
    </w:p>
    <w:p w14:paraId="54A6C3B9" w14:textId="26D1C09F" w:rsidR="00A13A34" w:rsidRPr="00AA2B86" w:rsidRDefault="00AA2B86" w:rsidP="00AA2B86">
      <w:pPr>
        <w:spacing w:after="0" w:line="240" w:lineRule="auto"/>
        <w:rPr>
          <w:rFonts w:ascii="Times New Roman" w:hAnsi="Times New Roman"/>
          <w:b/>
          <w:bCs/>
          <w:lang w:eastAsia="et-EE"/>
        </w:rPr>
      </w:pPr>
      <w:r w:rsidRPr="00AA2B86">
        <w:rPr>
          <w:rFonts w:ascii="Times New Roman" w:hAnsi="Times New Roman"/>
          <w:b/>
          <w:bCs/>
          <w:lang w:eastAsia="et-EE"/>
        </w:rPr>
        <w:t>OSA I BAASTOETUS</w:t>
      </w:r>
    </w:p>
    <w:tbl>
      <w:tblPr>
        <w:tblW w:w="14879" w:type="dxa"/>
        <w:jc w:val="center"/>
        <w:tblLayout w:type="fixed"/>
        <w:tblCellMar>
          <w:left w:w="70" w:type="dxa"/>
          <w:right w:w="70" w:type="dxa"/>
        </w:tblCellMar>
        <w:tblLook w:val="04A0" w:firstRow="1" w:lastRow="0" w:firstColumn="1" w:lastColumn="0" w:noHBand="0" w:noVBand="1"/>
      </w:tblPr>
      <w:tblGrid>
        <w:gridCol w:w="1980"/>
        <w:gridCol w:w="10064"/>
        <w:gridCol w:w="1275"/>
        <w:gridCol w:w="8"/>
        <w:gridCol w:w="1552"/>
      </w:tblGrid>
      <w:tr w:rsidR="00AA2B86" w:rsidRPr="009F7280" w14:paraId="14DB488E" w14:textId="5C138BC3" w:rsidTr="00C7328F">
        <w:trPr>
          <w:trHeight w:val="1118"/>
          <w:jc w:val="center"/>
        </w:trPr>
        <w:tc>
          <w:tcPr>
            <w:tcW w:w="13327" w:type="dxa"/>
            <w:gridSpan w:val="4"/>
            <w:tcBorders>
              <w:top w:val="single" w:sz="4" w:space="0" w:color="000000"/>
              <w:left w:val="single" w:sz="4" w:space="0" w:color="000000"/>
              <w:bottom w:val="single" w:sz="4" w:space="0" w:color="000000"/>
              <w:right w:val="single" w:sz="4" w:space="0" w:color="000000"/>
            </w:tcBorders>
            <w:shd w:val="clear" w:color="D9D2E9" w:fill="DBE5F1" w:themeFill="accent1" w:themeFillTint="33"/>
            <w:hideMark/>
          </w:tcPr>
          <w:p w14:paraId="0D17F4C5" w14:textId="01A40385" w:rsidR="00AA2B86" w:rsidRPr="009F7280" w:rsidRDefault="00AA2B86" w:rsidP="009F7280">
            <w:pPr>
              <w:spacing w:before="120" w:after="0" w:line="240" w:lineRule="auto"/>
              <w:rPr>
                <w:rFonts w:ascii="Arial" w:eastAsia="Times New Roman" w:hAnsi="Arial" w:cs="Arial"/>
                <w:bCs/>
                <w:color w:val="000000"/>
                <w:sz w:val="18"/>
                <w:szCs w:val="18"/>
                <w:lang w:eastAsia="et-EE"/>
              </w:rPr>
            </w:pPr>
            <w:r w:rsidRPr="009F7280">
              <w:rPr>
                <w:rFonts w:ascii="Arial" w:eastAsia="Times New Roman" w:hAnsi="Arial" w:cs="Arial"/>
                <w:b/>
                <w:bCs/>
                <w:color w:val="000000"/>
                <w:sz w:val="18"/>
                <w:szCs w:val="18"/>
                <w:lang w:eastAsia="et-EE"/>
              </w:rPr>
              <w:t>BAASTOETUSE KOMPONENDID</w:t>
            </w:r>
            <w:r w:rsidRPr="009F7280">
              <w:rPr>
                <w:rFonts w:ascii="Arial" w:eastAsia="Times New Roman" w:hAnsi="Arial" w:cs="Arial"/>
                <w:b/>
                <w:bCs/>
                <w:color w:val="000000"/>
                <w:sz w:val="18"/>
                <w:szCs w:val="18"/>
                <w:lang w:eastAsia="et-EE"/>
              </w:rPr>
              <w:br/>
            </w:r>
            <w:r w:rsidRPr="009F7280">
              <w:rPr>
                <w:rFonts w:ascii="Arial" w:eastAsia="Times New Roman" w:hAnsi="Arial" w:cs="Arial"/>
                <w:bCs/>
                <w:color w:val="000000"/>
                <w:sz w:val="18"/>
                <w:szCs w:val="18"/>
                <w:lang w:eastAsia="et-EE"/>
              </w:rPr>
              <w:t xml:space="preserve">Baastoetuse osutaja töötab juhtumikorralduse põhimõtteid järgides ning tagab läbi </w:t>
            </w:r>
            <w:r w:rsidRPr="009F7280">
              <w:rPr>
                <w:rFonts w:ascii="Arial" w:eastAsia="Times New Roman" w:hAnsi="Arial" w:cs="Arial"/>
                <w:bCs/>
                <w:sz w:val="18"/>
                <w:szCs w:val="18"/>
                <w:lang w:eastAsia="et-EE"/>
              </w:rPr>
              <w:t xml:space="preserve">personaalse ja </w:t>
            </w:r>
            <w:r w:rsidRPr="009F7280">
              <w:rPr>
                <w:rFonts w:ascii="Arial" w:eastAsia="Times New Roman" w:hAnsi="Arial" w:cs="Arial"/>
                <w:bCs/>
                <w:color w:val="000000"/>
                <w:sz w:val="18"/>
                <w:szCs w:val="18"/>
                <w:lang w:eastAsia="et-EE"/>
              </w:rPr>
              <w:t>sisulise juhtumikorralduse tervikliku plaani elluviimise, sh koordineerib terviklikult  võrgustikutööd.  Baastoetuse teenuskomponentide eesmärk on kõikide inimese eluolukorras vajalike osapoolte koostöö h</w:t>
            </w:r>
            <w:r>
              <w:rPr>
                <w:rFonts w:ascii="Arial" w:eastAsia="Times New Roman" w:hAnsi="Arial" w:cs="Arial"/>
                <w:bCs/>
                <w:color w:val="000000"/>
                <w:sz w:val="18"/>
                <w:szCs w:val="18"/>
                <w:lang w:eastAsia="et-EE"/>
              </w:rPr>
              <w:t>oidmine tagamaks paindlik</w:t>
            </w:r>
            <w:r w:rsidRPr="009F7280">
              <w:rPr>
                <w:rFonts w:ascii="Arial" w:eastAsia="Times New Roman" w:hAnsi="Arial" w:cs="Arial"/>
                <w:bCs/>
                <w:color w:val="000000"/>
                <w:sz w:val="18"/>
                <w:szCs w:val="18"/>
                <w:lang w:eastAsia="et-EE"/>
              </w:rPr>
              <w:t xml:space="preserve"> ja</w:t>
            </w:r>
            <w:r>
              <w:rPr>
                <w:rFonts w:ascii="Arial" w:eastAsia="Times New Roman" w:hAnsi="Arial" w:cs="Arial"/>
                <w:bCs/>
                <w:color w:val="000000"/>
                <w:sz w:val="18"/>
                <w:szCs w:val="18"/>
                <w:lang w:eastAsia="et-EE"/>
              </w:rPr>
              <w:t xml:space="preserve"> terviklik</w:t>
            </w:r>
            <w:r w:rsidRPr="009F7280">
              <w:rPr>
                <w:rFonts w:ascii="Arial" w:eastAsia="Times New Roman" w:hAnsi="Arial" w:cs="Arial"/>
                <w:bCs/>
                <w:color w:val="000000"/>
                <w:sz w:val="18"/>
                <w:szCs w:val="18"/>
                <w:lang w:eastAsia="et-EE"/>
              </w:rPr>
              <w:t xml:space="preserve"> teenuse </w:t>
            </w:r>
            <w:r>
              <w:rPr>
                <w:rFonts w:ascii="Arial" w:eastAsia="Times New Roman" w:hAnsi="Arial" w:cs="Arial"/>
                <w:bCs/>
                <w:color w:val="000000"/>
                <w:sz w:val="18"/>
                <w:szCs w:val="18"/>
                <w:lang w:eastAsia="et-EE"/>
              </w:rPr>
              <w:t>osutamin</w:t>
            </w:r>
            <w:r w:rsidRPr="009F7280">
              <w:rPr>
                <w:rFonts w:ascii="Arial" w:eastAsia="Times New Roman" w:hAnsi="Arial" w:cs="Arial"/>
                <w:bCs/>
                <w:color w:val="000000"/>
                <w:sz w:val="18"/>
                <w:szCs w:val="18"/>
                <w:lang w:eastAsia="et-EE"/>
              </w:rPr>
              <w:t>e, mis arvestab inimeste personaalset toetusvajadust kõigis eluvaldkondades.</w:t>
            </w:r>
          </w:p>
          <w:p w14:paraId="6B15F192" w14:textId="1EE8C737" w:rsidR="00AA2B86" w:rsidRPr="009F7280" w:rsidRDefault="00AA2B86" w:rsidP="00C7328F">
            <w:pPr>
              <w:tabs>
                <w:tab w:val="left" w:pos="12120"/>
              </w:tabs>
              <w:spacing w:before="120" w:after="0" w:line="240" w:lineRule="auto"/>
              <w:rPr>
                <w:rFonts w:ascii="Arial" w:eastAsia="Times New Roman" w:hAnsi="Arial" w:cs="Arial"/>
                <w:bCs/>
                <w:color w:val="000000"/>
                <w:sz w:val="18"/>
                <w:szCs w:val="18"/>
                <w:lang w:eastAsia="et-EE"/>
              </w:rPr>
            </w:pPr>
            <w:r w:rsidRPr="009F7280">
              <w:rPr>
                <w:rFonts w:ascii="Arial" w:eastAsia="Times New Roman" w:hAnsi="Arial" w:cs="Arial"/>
                <w:bCs/>
                <w:color w:val="000000"/>
                <w:sz w:val="18"/>
                <w:szCs w:val="18"/>
                <w:lang w:eastAsia="et-EE"/>
              </w:rPr>
              <w:t xml:space="preserve">Baastoetuse raames toimub </w:t>
            </w:r>
            <w:r>
              <w:rPr>
                <w:rFonts w:ascii="Arial" w:eastAsia="Times New Roman" w:hAnsi="Arial" w:cs="Arial"/>
                <w:bCs/>
                <w:color w:val="000000"/>
                <w:sz w:val="18"/>
                <w:szCs w:val="18"/>
                <w:lang w:eastAsia="et-EE"/>
              </w:rPr>
              <w:t xml:space="preserve">inimesele </w:t>
            </w:r>
            <w:r w:rsidRPr="009F7280">
              <w:rPr>
                <w:rFonts w:ascii="Arial" w:eastAsia="Times New Roman" w:hAnsi="Arial" w:cs="Arial"/>
                <w:bCs/>
                <w:color w:val="000000"/>
                <w:sz w:val="18"/>
                <w:szCs w:val="18"/>
                <w:lang w:eastAsia="et-EE"/>
              </w:rPr>
              <w:t xml:space="preserve">tegevusplaani koostamine, teenuskomponentide planeerimine ja </w:t>
            </w:r>
            <w:r>
              <w:rPr>
                <w:rFonts w:ascii="Arial" w:eastAsia="Times New Roman" w:hAnsi="Arial" w:cs="Arial"/>
                <w:bCs/>
                <w:color w:val="000000"/>
                <w:sz w:val="18"/>
                <w:szCs w:val="18"/>
                <w:lang w:eastAsia="et-EE"/>
              </w:rPr>
              <w:t xml:space="preserve">seostamine  </w:t>
            </w:r>
            <w:r w:rsidRPr="009F7280">
              <w:rPr>
                <w:rFonts w:ascii="Arial" w:eastAsia="Times New Roman" w:hAnsi="Arial" w:cs="Arial"/>
                <w:bCs/>
                <w:color w:val="000000"/>
                <w:sz w:val="18"/>
                <w:szCs w:val="18"/>
                <w:lang w:eastAsia="et-EE"/>
              </w:rPr>
              <w:t xml:space="preserve">teenuskomponentide osutajatega. Järjepidevalt, kogu teenuse perioodi vältel,  jälgitakse abivajaduse muutumist ning vastavalt muutustele planeeritakse vajadusel teenus ümber. </w:t>
            </w:r>
          </w:p>
          <w:p w14:paraId="43E15D3C" w14:textId="77777777" w:rsidR="00AA2B86" w:rsidRPr="009F7280" w:rsidRDefault="00AA2B86" w:rsidP="009F7280">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Baastoetuse osutaja ülesanne on plaani elluviimise raames inimese vajaduste osas tervikvaate omamine, sh lisatoetuse osutajatega esmane seostamine (nt vajadusel inimese perearsti nimistusse saamisega seotud toimingud jms või Töötukassa tegevustega esmane seostamine).</w:t>
            </w:r>
          </w:p>
          <w:p w14:paraId="37C28F8E" w14:textId="2E96BFF1" w:rsidR="00AA2B86" w:rsidRPr="009F7280" w:rsidRDefault="00AA2B86" w:rsidP="009F7280">
            <w:pPr>
              <w:spacing w:before="120" w:after="0" w:line="240" w:lineRule="auto"/>
              <w:rPr>
                <w:rFonts w:asciiTheme="minorHAnsi" w:hAnsiTheme="minorHAnsi" w:cstheme="minorHAnsi"/>
                <w:sz w:val="24"/>
                <w:szCs w:val="24"/>
              </w:rPr>
            </w:pPr>
            <w:r w:rsidRPr="009F7280">
              <w:rPr>
                <w:rFonts w:ascii="Arial" w:hAnsi="Arial" w:cs="Arial"/>
                <w:sz w:val="18"/>
                <w:szCs w:val="18"/>
              </w:rPr>
              <w:t>Baastoetuse pakkuja tagab abivajajale võimalikult kiire, lihtsa ja arusaadava asjaajamise lisatoetuse tee</w:t>
            </w:r>
            <w:r>
              <w:rPr>
                <w:rFonts w:ascii="Arial" w:hAnsi="Arial" w:cs="Arial"/>
                <w:sz w:val="18"/>
                <w:szCs w:val="18"/>
              </w:rPr>
              <w:t>nuskomponentide</w:t>
            </w:r>
            <w:r w:rsidRPr="009F7280">
              <w:rPr>
                <w:rFonts w:ascii="Arial" w:hAnsi="Arial" w:cs="Arial"/>
                <w:sz w:val="18"/>
                <w:szCs w:val="18"/>
              </w:rPr>
              <w:t xml:space="preserve"> osutaja</w:t>
            </w:r>
            <w:r>
              <w:rPr>
                <w:rFonts w:ascii="Arial" w:hAnsi="Arial" w:cs="Arial"/>
                <w:sz w:val="18"/>
                <w:szCs w:val="18"/>
              </w:rPr>
              <w:t>te</w:t>
            </w:r>
            <w:r w:rsidRPr="009F7280">
              <w:rPr>
                <w:rFonts w:ascii="Arial" w:hAnsi="Arial" w:cs="Arial"/>
                <w:sz w:val="18"/>
                <w:szCs w:val="18"/>
              </w:rPr>
              <w:t>ni jõudmisel.</w:t>
            </w:r>
            <w:r w:rsidRPr="009F7280">
              <w:rPr>
                <w:rFonts w:asciiTheme="minorHAnsi" w:hAnsiTheme="minorHAnsi" w:cstheme="minorHAnsi"/>
                <w:sz w:val="24"/>
                <w:szCs w:val="24"/>
              </w:rPr>
              <w:t xml:space="preserve">  </w:t>
            </w:r>
          </w:p>
          <w:p w14:paraId="3E09FC60" w14:textId="77777777" w:rsidR="00AA2B86" w:rsidRPr="009F7280" w:rsidRDefault="00AA2B86" w:rsidP="009F7280">
            <w:pPr>
              <w:spacing w:before="120" w:after="0" w:line="240" w:lineRule="auto"/>
            </w:pPr>
            <w:r w:rsidRPr="009F7280">
              <w:rPr>
                <w:rFonts w:ascii="Arial" w:hAnsi="Arial" w:cs="Arial"/>
                <w:sz w:val="18"/>
                <w:szCs w:val="18"/>
              </w:rPr>
              <w:t xml:space="preserve">Teenuskomponendid sisaldavad eeltööd, otsest klienditööd ja </w:t>
            </w:r>
            <w:proofErr w:type="spellStart"/>
            <w:r w:rsidRPr="009F7280">
              <w:rPr>
                <w:rFonts w:ascii="Arial" w:hAnsi="Arial" w:cs="Arial"/>
                <w:sz w:val="18"/>
                <w:szCs w:val="18"/>
              </w:rPr>
              <w:t>järeltööd</w:t>
            </w:r>
            <w:proofErr w:type="spellEnd"/>
            <w:r w:rsidRPr="009F7280">
              <w:rPr>
                <w:rFonts w:ascii="Arial" w:hAnsi="Arial" w:cs="Arial"/>
                <w:sz w:val="18"/>
                <w:szCs w:val="18"/>
              </w:rPr>
              <w:t>, sealhulgas dokumenteerimist.</w:t>
            </w:r>
            <w:r w:rsidRPr="009F7280">
              <w:t xml:space="preserve">    </w:t>
            </w:r>
          </w:p>
          <w:p w14:paraId="2023B4C9" w14:textId="77777777" w:rsidR="00AA2B86" w:rsidRPr="009F7280" w:rsidRDefault="00AA2B86" w:rsidP="009F7280">
            <w:pPr>
              <w:spacing w:before="120" w:after="0" w:line="240" w:lineRule="auto"/>
              <w:rPr>
                <w:rFonts w:ascii="Arial" w:eastAsia="Times New Roman" w:hAnsi="Arial" w:cs="Arial"/>
                <w:b/>
                <w:bCs/>
                <w:color w:val="000000"/>
                <w:sz w:val="18"/>
                <w:szCs w:val="18"/>
                <w:lang w:eastAsia="et-EE"/>
              </w:rPr>
            </w:pPr>
            <w:r w:rsidRPr="00A81435">
              <w:rPr>
                <w:rFonts w:ascii="Arial" w:hAnsi="Arial" w:cs="Arial"/>
                <w:sz w:val="18"/>
                <w:szCs w:val="18"/>
              </w:rPr>
              <w:t>Kõik teenuskomponendi läbiviimisega kaasnevad kulud sisalduvad selle hinnas.</w:t>
            </w:r>
          </w:p>
        </w:tc>
        <w:tc>
          <w:tcPr>
            <w:tcW w:w="1552" w:type="dxa"/>
            <w:tcBorders>
              <w:top w:val="single" w:sz="4" w:space="0" w:color="000000"/>
              <w:left w:val="single" w:sz="4" w:space="0" w:color="000000"/>
              <w:bottom w:val="single" w:sz="4" w:space="0" w:color="auto"/>
              <w:right w:val="single" w:sz="4" w:space="0" w:color="000000"/>
            </w:tcBorders>
            <w:shd w:val="clear" w:color="D9D2E9" w:fill="DBE5F1" w:themeFill="accent1" w:themeFillTint="33"/>
          </w:tcPr>
          <w:p w14:paraId="74E5A083" w14:textId="77777777" w:rsidR="00AA2B86" w:rsidRPr="009F7280" w:rsidRDefault="00AA2B86" w:rsidP="009F7280">
            <w:pPr>
              <w:spacing w:before="120" w:after="0" w:line="240" w:lineRule="auto"/>
              <w:rPr>
                <w:rFonts w:ascii="Arial" w:eastAsia="Times New Roman" w:hAnsi="Arial" w:cs="Arial"/>
                <w:b/>
                <w:bCs/>
                <w:color w:val="000000"/>
                <w:sz w:val="18"/>
                <w:szCs w:val="18"/>
                <w:lang w:eastAsia="et-EE"/>
              </w:rPr>
            </w:pPr>
          </w:p>
        </w:tc>
      </w:tr>
      <w:tr w:rsidR="00C7328F" w:rsidRPr="009F7280" w14:paraId="0F03A550" w14:textId="284BB847" w:rsidTr="00C7328F">
        <w:trPr>
          <w:trHeight w:val="83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7B38A4" w14:textId="77777777" w:rsidR="00C7328F" w:rsidRPr="009F7280" w:rsidRDefault="00C7328F" w:rsidP="009F7280">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Komponendi nimetus</w:t>
            </w:r>
          </w:p>
        </w:tc>
        <w:tc>
          <w:tcPr>
            <w:tcW w:w="10064"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0138C93E" w14:textId="77777777" w:rsidR="00C7328F" w:rsidRPr="009F7280" w:rsidRDefault="00C7328F" w:rsidP="009F7280">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Komponendi selgitus</w:t>
            </w:r>
          </w:p>
        </w:tc>
        <w:tc>
          <w:tcPr>
            <w:tcW w:w="127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7A8D04F2" w14:textId="77777777" w:rsidR="00C7328F" w:rsidRPr="009F7280" w:rsidRDefault="00C7328F" w:rsidP="009F7280">
            <w:pPr>
              <w:spacing w:after="0" w:line="240" w:lineRule="auto"/>
              <w:jc w:val="center"/>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Töö maht:</w:t>
            </w:r>
            <w:r w:rsidRPr="009F7280">
              <w:rPr>
                <w:rFonts w:ascii="Arial" w:eastAsia="Times New Roman" w:hAnsi="Arial" w:cs="Arial"/>
                <w:bCs/>
                <w:color w:val="000000"/>
                <w:sz w:val="18"/>
                <w:szCs w:val="18"/>
                <w:lang w:eastAsia="et-EE"/>
              </w:rPr>
              <w:t xml:space="preserve"> individuaalne või grupitegevus</w:t>
            </w:r>
          </w:p>
        </w:tc>
        <w:tc>
          <w:tcPr>
            <w:tcW w:w="1560" w:type="dxa"/>
            <w:gridSpan w:val="2"/>
            <w:tcBorders>
              <w:top w:val="single" w:sz="4" w:space="0" w:color="auto"/>
              <w:left w:val="single" w:sz="4" w:space="0" w:color="auto"/>
              <w:right w:val="single" w:sz="4" w:space="0" w:color="auto"/>
            </w:tcBorders>
            <w:shd w:val="clear" w:color="auto" w:fill="D9D9D9" w:themeFill="background1" w:themeFillShade="D9"/>
          </w:tcPr>
          <w:p w14:paraId="30CC695C" w14:textId="77777777" w:rsidR="00C7328F" w:rsidRPr="00CC2F6B" w:rsidRDefault="00C7328F" w:rsidP="00C7328F">
            <w:pPr>
              <w:widowControl w:val="0"/>
              <w:kinsoku w:val="0"/>
              <w:autoSpaceDE w:val="0"/>
              <w:autoSpaceDN w:val="0"/>
              <w:adjustRightInd w:val="0"/>
              <w:spacing w:after="0" w:line="192" w:lineRule="auto"/>
              <w:rPr>
                <w:rFonts w:ascii="Times New Roman" w:eastAsia="Times New Roman" w:hAnsi="Times New Roman"/>
                <w:b/>
                <w:bCs/>
                <w:color w:val="000000"/>
              </w:rPr>
            </w:pPr>
            <w:r w:rsidRPr="00CC2F6B">
              <w:rPr>
                <w:rFonts w:ascii="Times New Roman" w:eastAsia="Times New Roman" w:hAnsi="Times New Roman"/>
                <w:b/>
                <w:bCs/>
                <w:color w:val="000000"/>
              </w:rPr>
              <w:t>Tunnihind</w:t>
            </w:r>
            <w:r>
              <w:rPr>
                <w:rFonts w:ascii="Times New Roman" w:eastAsia="Times New Roman" w:hAnsi="Times New Roman"/>
                <w:b/>
                <w:bCs/>
                <w:color w:val="000000"/>
              </w:rPr>
              <w:t xml:space="preserve"> </w:t>
            </w:r>
            <w:r w:rsidRPr="00CC2F6B">
              <w:rPr>
                <w:rFonts w:ascii="Times New Roman" w:eastAsia="Times New Roman" w:hAnsi="Times New Roman"/>
                <w:b/>
                <w:bCs/>
                <w:color w:val="000000"/>
              </w:rPr>
              <w:t xml:space="preserve">eurodes </w:t>
            </w:r>
          </w:p>
          <w:p w14:paraId="7BE94AD7" w14:textId="024F1667" w:rsidR="00C7328F" w:rsidRPr="00C7328F" w:rsidRDefault="00C7328F" w:rsidP="00C7328F">
            <w:pPr>
              <w:widowControl w:val="0"/>
              <w:kinsoku w:val="0"/>
              <w:autoSpaceDE w:val="0"/>
              <w:autoSpaceDN w:val="0"/>
              <w:adjustRightInd w:val="0"/>
              <w:spacing w:after="0" w:line="192" w:lineRule="auto"/>
              <w:rPr>
                <w:rFonts w:ascii="Times New Roman" w:eastAsia="Times New Roman" w:hAnsi="Times New Roman"/>
                <w:b/>
                <w:bCs/>
                <w:color w:val="000000"/>
              </w:rPr>
            </w:pPr>
            <w:r w:rsidRPr="00CC2F6B">
              <w:rPr>
                <w:rFonts w:ascii="Times New Roman" w:eastAsia="Times New Roman" w:hAnsi="Times New Roman"/>
                <w:b/>
                <w:bCs/>
                <w:color w:val="000000"/>
              </w:rPr>
              <w:t>täpsusega kaks kohta pärast</w:t>
            </w:r>
          </w:p>
        </w:tc>
      </w:tr>
      <w:tr w:rsidR="00AA2B86" w:rsidRPr="009F7280" w14:paraId="3E4DE0D8" w14:textId="5E411A4E" w:rsidTr="00C7328F">
        <w:trPr>
          <w:trHeight w:val="4247"/>
          <w:jc w:val="center"/>
        </w:trPr>
        <w:tc>
          <w:tcPr>
            <w:tcW w:w="1980" w:type="dxa"/>
            <w:tcBorders>
              <w:top w:val="single" w:sz="4" w:space="0" w:color="auto"/>
              <w:left w:val="single" w:sz="4" w:space="0" w:color="auto"/>
              <w:bottom w:val="single" w:sz="4" w:space="0" w:color="auto"/>
              <w:right w:val="single" w:sz="4" w:space="0" w:color="auto"/>
            </w:tcBorders>
            <w:shd w:val="clear" w:color="FFFFFF" w:fill="FFFFFF"/>
            <w:hideMark/>
          </w:tcPr>
          <w:p w14:paraId="41E56616" w14:textId="77777777" w:rsidR="00AA2B86" w:rsidRPr="009F7280" w:rsidRDefault="00AA2B86" w:rsidP="009F7280">
            <w:pPr>
              <w:spacing w:after="0" w:line="240" w:lineRule="auto"/>
              <w:rPr>
                <w:rFonts w:ascii="Arial" w:eastAsia="Times New Roman" w:hAnsi="Arial" w:cs="Arial"/>
                <w:b/>
                <w:bCs/>
                <w:color w:val="000000"/>
                <w:sz w:val="18"/>
                <w:szCs w:val="18"/>
                <w:lang w:eastAsia="et-EE"/>
              </w:rPr>
            </w:pPr>
          </w:p>
          <w:p w14:paraId="188A3C00" w14:textId="77777777" w:rsidR="00AA2B86" w:rsidRPr="009F7280" w:rsidRDefault="00AA2B86" w:rsidP="009F7280">
            <w:pPr>
              <w:spacing w:after="0" w:line="240" w:lineRule="auto"/>
              <w:rPr>
                <w:rFonts w:ascii="Arial" w:eastAsia="Times New Roman" w:hAnsi="Arial" w:cs="Arial"/>
                <w:b/>
                <w:bCs/>
                <w:color w:val="000000"/>
                <w:sz w:val="18"/>
                <w:szCs w:val="18"/>
                <w:lang w:eastAsia="et-EE"/>
              </w:rPr>
            </w:pPr>
          </w:p>
          <w:p w14:paraId="0A2C95F5" w14:textId="77777777" w:rsidR="00AA2B86" w:rsidRPr="009F7280" w:rsidRDefault="00AA2B86" w:rsidP="009F7280">
            <w:pPr>
              <w:spacing w:after="0" w:line="240" w:lineRule="auto"/>
              <w:rPr>
                <w:rFonts w:ascii="Arial" w:eastAsia="Times New Roman" w:hAnsi="Arial" w:cs="Arial"/>
                <w:b/>
                <w:bCs/>
                <w:color w:val="000000"/>
                <w:sz w:val="18"/>
                <w:szCs w:val="18"/>
                <w:lang w:eastAsia="et-EE"/>
              </w:rPr>
            </w:pPr>
          </w:p>
          <w:p w14:paraId="6B819631" w14:textId="77777777" w:rsidR="00AA2B86" w:rsidRPr="009F7280" w:rsidRDefault="00AA2B86" w:rsidP="009F7280">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 xml:space="preserve">Teenuse planeerimine </w:t>
            </w:r>
          </w:p>
        </w:tc>
        <w:tc>
          <w:tcPr>
            <w:tcW w:w="10064" w:type="dxa"/>
            <w:tcBorders>
              <w:top w:val="single" w:sz="4" w:space="0" w:color="auto"/>
              <w:left w:val="single" w:sz="4" w:space="0" w:color="auto"/>
              <w:bottom w:val="single" w:sz="4" w:space="0" w:color="auto"/>
              <w:right w:val="single" w:sz="4" w:space="0" w:color="auto"/>
            </w:tcBorders>
            <w:shd w:val="clear" w:color="auto" w:fill="auto"/>
            <w:hideMark/>
          </w:tcPr>
          <w:p w14:paraId="656BCCDC" w14:textId="77777777" w:rsidR="00AA2B86" w:rsidRPr="009F7280" w:rsidRDefault="00AA2B86" w:rsidP="009F7280">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Teenuse planeerimise raames toimub:</w:t>
            </w:r>
          </w:p>
          <w:p w14:paraId="739F05E3" w14:textId="77777777" w:rsidR="00AA2B86" w:rsidRPr="009F7280" w:rsidRDefault="00AA2B86" w:rsidP="009F7280">
            <w:pPr>
              <w:numPr>
                <w:ilvl w:val="0"/>
                <w:numId w:val="65"/>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terviklik ja järjepidev toetusvajaduse ja selle muutumise hindamine (sarnased kohustuslikud tegevused nagu on erihoolekande ja sotsiaalse rehabilitatsiooni teenustel);</w:t>
            </w:r>
          </w:p>
          <w:p w14:paraId="5B3462C6" w14:textId="1AC2B3B4" w:rsidR="00AA2B86" w:rsidRPr="00113112" w:rsidRDefault="00AA2B86" w:rsidP="00113112">
            <w:pPr>
              <w:pStyle w:val="Loendilik"/>
              <w:numPr>
                <w:ilvl w:val="0"/>
                <w:numId w:val="65"/>
              </w:numPr>
              <w:tabs>
                <w:tab w:val="left" w:pos="426"/>
              </w:tabs>
              <w:spacing w:after="0" w:line="240" w:lineRule="auto"/>
              <w:rPr>
                <w:rFonts w:ascii="Arial" w:eastAsia="Times New Roman" w:hAnsi="Arial" w:cs="Arial"/>
                <w:color w:val="000000"/>
                <w:sz w:val="18"/>
                <w:szCs w:val="18"/>
                <w:lang w:eastAsia="et-EE"/>
              </w:rPr>
            </w:pPr>
            <w:r w:rsidRPr="00113112">
              <w:rPr>
                <w:rFonts w:ascii="Arial" w:eastAsia="Times New Roman" w:hAnsi="Arial" w:cs="Arial"/>
                <w:color w:val="000000"/>
                <w:sz w:val="18"/>
                <w:szCs w:val="18"/>
                <w:lang w:eastAsia="et-EE"/>
              </w:rPr>
              <w:t xml:space="preserve">teenuskomponentide planeerimine, sh </w:t>
            </w:r>
            <w:r w:rsidRPr="00113112">
              <w:rPr>
                <w:rFonts w:ascii="Arial" w:eastAsia="Times New Roman" w:hAnsi="Arial" w:cs="Arial"/>
                <w:b/>
                <w:color w:val="000000"/>
                <w:sz w:val="18"/>
                <w:szCs w:val="18"/>
                <w:lang w:eastAsia="et-EE"/>
              </w:rPr>
              <w:t>tegevusplaani koostamine</w:t>
            </w:r>
            <w:r>
              <w:rPr>
                <w:rFonts w:ascii="Arial" w:eastAsia="Times New Roman" w:hAnsi="Arial" w:cs="Arial"/>
                <w:b/>
                <w:color w:val="000000"/>
                <w:sz w:val="18"/>
                <w:szCs w:val="18"/>
                <w:lang w:eastAsia="et-EE"/>
              </w:rPr>
              <w:t xml:space="preserve"> koo</w:t>
            </w:r>
            <w:r w:rsidRPr="0083283C">
              <w:rPr>
                <w:rFonts w:ascii="Arial" w:eastAsia="Times New Roman" w:hAnsi="Arial" w:cs="Arial"/>
                <w:b/>
                <w:color w:val="000000"/>
                <w:sz w:val="18"/>
                <w:szCs w:val="18"/>
                <w:lang w:eastAsia="et-EE"/>
              </w:rPr>
              <w:t>s inimesega</w:t>
            </w:r>
            <w:r w:rsidRPr="00113112">
              <w:rPr>
                <w:rFonts w:ascii="Arial" w:eastAsia="Times New Roman" w:hAnsi="Arial" w:cs="Arial"/>
                <w:color w:val="000000"/>
                <w:sz w:val="18"/>
                <w:szCs w:val="18"/>
                <w:lang w:eastAsia="et-EE"/>
              </w:rPr>
              <w:t xml:space="preserve">, vajadusel kaasates </w:t>
            </w:r>
            <w:r>
              <w:rPr>
                <w:rFonts w:ascii="Arial" w:eastAsia="Times New Roman" w:hAnsi="Arial" w:cs="Arial"/>
                <w:color w:val="000000"/>
                <w:sz w:val="18"/>
                <w:szCs w:val="18"/>
                <w:lang w:eastAsia="et-EE"/>
              </w:rPr>
              <w:t xml:space="preserve">inimese </w:t>
            </w:r>
            <w:r w:rsidRPr="00113112">
              <w:rPr>
                <w:rFonts w:ascii="Arial" w:eastAsia="Times New Roman" w:hAnsi="Arial" w:cs="Arial"/>
                <w:color w:val="000000"/>
                <w:sz w:val="18"/>
                <w:szCs w:val="18"/>
                <w:lang w:eastAsia="et-EE"/>
              </w:rPr>
              <w:t xml:space="preserve">lähedased ja teised  vajalikud  sidusvaldkonna esindajad; </w:t>
            </w:r>
          </w:p>
          <w:p w14:paraId="03BE19B4" w14:textId="44D750CD" w:rsidR="00AA2B86" w:rsidRPr="009F7280" w:rsidRDefault="00AA2B86" w:rsidP="009F7280">
            <w:pPr>
              <w:numPr>
                <w:ilvl w:val="0"/>
                <w:numId w:val="65"/>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regulaarne toetusvajaduse  arvestamine, tegevusplaani üle</w:t>
            </w:r>
            <w:r>
              <w:rPr>
                <w:rFonts w:ascii="Arial" w:eastAsia="Times New Roman" w:hAnsi="Arial" w:cs="Arial"/>
                <w:color w:val="000000"/>
                <w:sz w:val="18"/>
                <w:szCs w:val="18"/>
                <w:lang w:eastAsia="et-EE"/>
              </w:rPr>
              <w:t xml:space="preserve"> </w:t>
            </w:r>
            <w:r w:rsidRPr="009F7280">
              <w:rPr>
                <w:rFonts w:ascii="Arial" w:eastAsia="Times New Roman" w:hAnsi="Arial" w:cs="Arial"/>
                <w:color w:val="000000"/>
                <w:sz w:val="18"/>
                <w:szCs w:val="18"/>
                <w:lang w:eastAsia="et-EE"/>
              </w:rPr>
              <w:t>vaatamine ja muudatuste planeerimine;</w:t>
            </w:r>
          </w:p>
          <w:p w14:paraId="2EECC4B7" w14:textId="77777777" w:rsidR="00AA2B86" w:rsidRPr="009F7280" w:rsidRDefault="00AA2B86" w:rsidP="009F7280">
            <w:pPr>
              <w:numPr>
                <w:ilvl w:val="0"/>
                <w:numId w:val="65"/>
              </w:num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teenuse tegevuste kokkuvõte, tulemuste ja mõju hindamine;</w:t>
            </w:r>
          </w:p>
          <w:p w14:paraId="4C436E68" w14:textId="77777777" w:rsidR="00AA2B86" w:rsidRPr="009F7280" w:rsidRDefault="00AA2B86" w:rsidP="009F7280">
            <w:pPr>
              <w:tabs>
                <w:tab w:val="left" w:pos="426"/>
              </w:tabs>
              <w:spacing w:after="0" w:line="240" w:lineRule="auto"/>
              <w:contextualSpacing/>
              <w:rPr>
                <w:rFonts w:ascii="Arial" w:eastAsia="Times New Roman" w:hAnsi="Arial" w:cs="Arial"/>
                <w:color w:val="000000"/>
                <w:sz w:val="18"/>
                <w:szCs w:val="18"/>
                <w:lang w:eastAsia="et-EE"/>
              </w:rPr>
            </w:pPr>
          </w:p>
          <w:p w14:paraId="51EF6206" w14:textId="1A2FCD13" w:rsidR="00AA2B86" w:rsidRPr="009F7280" w:rsidRDefault="00AA2B86" w:rsidP="009F7280">
            <w:p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Komponendi tegevused on oma iseloomult meeskondlikud tegevused, kus võivad osaleda vastavalt inimese eluol</w:t>
            </w:r>
            <w:r>
              <w:rPr>
                <w:rFonts w:ascii="Arial" w:eastAsia="Times New Roman" w:hAnsi="Arial" w:cs="Arial"/>
                <w:color w:val="000000"/>
                <w:sz w:val="18"/>
                <w:szCs w:val="18"/>
                <w:lang w:eastAsia="et-EE"/>
              </w:rPr>
              <w:t xml:space="preserve">ukorrast tulenevale vajadusele </w:t>
            </w:r>
            <w:r w:rsidRPr="009F7280">
              <w:rPr>
                <w:rFonts w:ascii="Arial" w:eastAsia="Times New Roman" w:hAnsi="Arial" w:cs="Arial"/>
                <w:color w:val="000000"/>
                <w:sz w:val="18"/>
                <w:szCs w:val="18"/>
                <w:lang w:eastAsia="et-EE"/>
              </w:rPr>
              <w:t xml:space="preserve">erinevad spetsialistid ja sidusvaldkonna esindajad. </w:t>
            </w:r>
          </w:p>
          <w:p w14:paraId="67905CA4" w14:textId="77777777" w:rsidR="00AA2B86" w:rsidRPr="009F7280" w:rsidRDefault="00AA2B86" w:rsidP="009F7280">
            <w:pPr>
              <w:tabs>
                <w:tab w:val="left" w:pos="426"/>
              </w:tabs>
              <w:spacing w:after="0" w:line="240" w:lineRule="auto"/>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Sidusvaldkonna esindajad saavad osaleda teenuse planeerimisel oma põhitegevuse eesmärgist ja valdkonna ülestest koostöö kokkulepetest tulenevalt.</w:t>
            </w:r>
          </w:p>
          <w:p w14:paraId="283EDEF7" w14:textId="77777777" w:rsidR="00AA2B86" w:rsidRPr="009F7280" w:rsidRDefault="00AA2B86" w:rsidP="009F7280">
            <w:pPr>
              <w:spacing w:after="0" w:line="240" w:lineRule="auto"/>
              <w:rPr>
                <w:rFonts w:ascii="Arial" w:eastAsia="Times New Roman" w:hAnsi="Arial" w:cs="Arial"/>
                <w:color w:val="000000"/>
                <w:sz w:val="18"/>
                <w:szCs w:val="18"/>
                <w:lang w:eastAsia="et-EE"/>
              </w:rPr>
            </w:pPr>
          </w:p>
          <w:p w14:paraId="0EFC65FA" w14:textId="77777777" w:rsidR="00AA2B86" w:rsidRPr="009F7280" w:rsidRDefault="00AA2B86" w:rsidP="009F7280">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i/>
                <w:color w:val="000000"/>
                <w:sz w:val="18"/>
                <w:szCs w:val="18"/>
                <w:lang w:eastAsia="et-EE"/>
              </w:rPr>
              <w:t>Teenuse planeerimise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9F7280">
              <w:rPr>
                <w:rFonts w:ascii="Arial" w:eastAsia="Times New Roman" w:hAnsi="Arial" w:cs="Arial"/>
                <w:color w:val="000000"/>
                <w:sz w:val="18"/>
                <w:szCs w:val="18"/>
                <w:lang w:eastAsia="et-EE"/>
              </w:rPr>
              <w:t xml:space="preserve">).    </w:t>
            </w:r>
          </w:p>
          <w:p w14:paraId="03E0DCCC" w14:textId="77777777" w:rsidR="00AA2B86" w:rsidRPr="009F7280" w:rsidRDefault="00AA2B86" w:rsidP="009F7280">
            <w:pPr>
              <w:spacing w:after="0" w:line="240" w:lineRule="auto"/>
              <w:rPr>
                <w:rFonts w:ascii="Arial" w:eastAsia="Times New Roman" w:hAnsi="Arial" w:cs="Arial"/>
                <w:color w:val="000000"/>
                <w:sz w:val="18"/>
                <w:szCs w:val="18"/>
                <w:lang w:eastAsia="et-EE"/>
              </w:rPr>
            </w:pPr>
          </w:p>
          <w:p w14:paraId="648341B1" w14:textId="77777777" w:rsidR="00AA2B86" w:rsidRPr="009F7280" w:rsidRDefault="00AA2B86" w:rsidP="009F7280">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A7C1D5D" w14:textId="77777777" w:rsidR="00AA2B86" w:rsidRPr="009F7280" w:rsidRDefault="00AA2B86" w:rsidP="009F7280">
            <w:pPr>
              <w:spacing w:after="0" w:line="240" w:lineRule="auto"/>
              <w:jc w:val="center"/>
              <w:rPr>
                <w:rFonts w:ascii="Arial" w:eastAsia="Times New Roman" w:hAnsi="Arial" w:cs="Arial"/>
                <w:sz w:val="18"/>
                <w:szCs w:val="18"/>
                <w:lang w:eastAsia="et-EE"/>
              </w:rPr>
            </w:pPr>
          </w:p>
          <w:p w14:paraId="267F2824" w14:textId="77777777" w:rsidR="00AA2B86" w:rsidRPr="009F7280" w:rsidRDefault="00AA2B86" w:rsidP="009F7280">
            <w:pPr>
              <w:spacing w:after="0" w:line="240" w:lineRule="auto"/>
              <w:jc w:val="center"/>
              <w:rPr>
                <w:rFonts w:ascii="Arial" w:eastAsia="Times New Roman" w:hAnsi="Arial" w:cs="Arial"/>
                <w:sz w:val="18"/>
                <w:szCs w:val="18"/>
                <w:lang w:eastAsia="et-EE"/>
              </w:rPr>
            </w:pPr>
          </w:p>
          <w:p w14:paraId="7733BF1F" w14:textId="77777777" w:rsidR="00AA2B86" w:rsidRPr="009F7280" w:rsidRDefault="00AA2B86" w:rsidP="009F7280">
            <w:pPr>
              <w:spacing w:after="0" w:line="240" w:lineRule="auto"/>
              <w:jc w:val="center"/>
              <w:rPr>
                <w:rFonts w:ascii="Arial" w:eastAsia="Times New Roman" w:hAnsi="Arial" w:cs="Arial"/>
                <w:sz w:val="18"/>
                <w:szCs w:val="18"/>
                <w:lang w:eastAsia="et-EE"/>
              </w:rPr>
            </w:pPr>
          </w:p>
          <w:p w14:paraId="1738047F" w14:textId="77777777" w:rsidR="00AA2B86" w:rsidRPr="009F7280" w:rsidRDefault="00AA2B86" w:rsidP="009F7280">
            <w:pPr>
              <w:spacing w:after="0" w:line="240" w:lineRule="auto"/>
              <w:jc w:val="center"/>
              <w:rPr>
                <w:rFonts w:ascii="Arial" w:eastAsia="Times New Roman" w:hAnsi="Arial" w:cs="Arial"/>
                <w:sz w:val="18"/>
                <w:szCs w:val="18"/>
                <w:lang w:eastAsia="et-EE"/>
              </w:rPr>
            </w:pPr>
          </w:p>
          <w:p w14:paraId="5B1135E8" w14:textId="77777777" w:rsidR="00AA2B86" w:rsidRPr="009F7280" w:rsidRDefault="00AA2B86" w:rsidP="009F7280">
            <w:pPr>
              <w:spacing w:after="0" w:line="240" w:lineRule="auto"/>
              <w:jc w:val="center"/>
              <w:rPr>
                <w:rFonts w:ascii="Arial" w:eastAsia="Times New Roman" w:hAnsi="Arial" w:cs="Arial"/>
                <w:sz w:val="18"/>
                <w:szCs w:val="18"/>
                <w:lang w:eastAsia="et-EE"/>
              </w:rPr>
            </w:pPr>
            <w:r w:rsidRPr="009F7280">
              <w:rPr>
                <w:rFonts w:ascii="Arial" w:eastAsia="Times New Roman" w:hAnsi="Arial" w:cs="Arial"/>
                <w:sz w:val="18"/>
                <w:szCs w:val="18"/>
                <w:lang w:eastAsia="et-EE"/>
              </w:rPr>
              <w:t>Individuaalne tegevus</w:t>
            </w:r>
          </w:p>
        </w:tc>
        <w:tc>
          <w:tcPr>
            <w:tcW w:w="1560" w:type="dxa"/>
            <w:gridSpan w:val="2"/>
            <w:tcBorders>
              <w:top w:val="single" w:sz="4" w:space="0" w:color="auto"/>
              <w:left w:val="single" w:sz="4" w:space="0" w:color="auto"/>
              <w:bottom w:val="single" w:sz="4" w:space="0" w:color="auto"/>
              <w:right w:val="single" w:sz="4" w:space="0" w:color="auto"/>
            </w:tcBorders>
          </w:tcPr>
          <w:p w14:paraId="029B149B" w14:textId="77777777" w:rsidR="00AA2B86" w:rsidRPr="009F7280" w:rsidRDefault="00AA2B86" w:rsidP="009F7280">
            <w:pPr>
              <w:spacing w:after="0" w:line="240" w:lineRule="auto"/>
              <w:jc w:val="center"/>
              <w:rPr>
                <w:rFonts w:ascii="Arial" w:eastAsia="Times New Roman" w:hAnsi="Arial" w:cs="Arial"/>
                <w:sz w:val="18"/>
                <w:szCs w:val="18"/>
                <w:lang w:eastAsia="et-EE"/>
              </w:rPr>
            </w:pPr>
          </w:p>
        </w:tc>
      </w:tr>
      <w:tr w:rsidR="00AA2B86" w:rsidRPr="009F7280" w14:paraId="550E7A36" w14:textId="127231DD" w:rsidTr="00C7328F">
        <w:trPr>
          <w:trHeight w:val="4247"/>
          <w:jc w:val="center"/>
        </w:trPr>
        <w:tc>
          <w:tcPr>
            <w:tcW w:w="1980" w:type="dxa"/>
            <w:tcBorders>
              <w:top w:val="single" w:sz="4" w:space="0" w:color="auto"/>
              <w:left w:val="single" w:sz="4" w:space="0" w:color="auto"/>
              <w:bottom w:val="single" w:sz="4" w:space="0" w:color="auto"/>
              <w:right w:val="single" w:sz="4" w:space="0" w:color="auto"/>
            </w:tcBorders>
            <w:shd w:val="clear" w:color="FFFFFF" w:fill="FFFFFF"/>
          </w:tcPr>
          <w:p w14:paraId="4CB796F5" w14:textId="77777777" w:rsidR="00AA2B86" w:rsidRPr="009F7280" w:rsidRDefault="00AA2B86" w:rsidP="009F7280">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lastRenderedPageBreak/>
              <w:t>Tegevusplaani elluviimise tagamine</w:t>
            </w: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3A2722B3" w14:textId="77777777" w:rsidR="00AA2B86" w:rsidRPr="009F7280" w:rsidRDefault="00AA2B86" w:rsidP="009F7280">
            <w:pPr>
              <w:spacing w:after="0" w:line="240" w:lineRule="auto"/>
              <w:ind w:left="720"/>
              <w:rPr>
                <w:rFonts w:ascii="Arial" w:eastAsia="Times New Roman" w:hAnsi="Arial" w:cs="Arial"/>
                <w:color w:val="000000"/>
                <w:sz w:val="18"/>
                <w:szCs w:val="18"/>
                <w:lang w:eastAsia="et-EE"/>
              </w:rPr>
            </w:pPr>
          </w:p>
          <w:p w14:paraId="0A6B03DF" w14:textId="77777777" w:rsidR="00AA2B86" w:rsidRPr="009F7280" w:rsidRDefault="00AA2B86" w:rsidP="009F7280">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Tegevusplaani elluviimise tagamise raames toimub:</w:t>
            </w:r>
          </w:p>
          <w:p w14:paraId="4680497E" w14:textId="77777777" w:rsidR="00AA2B86" w:rsidRPr="009F7280" w:rsidRDefault="00AA2B86" w:rsidP="009F7280">
            <w:pPr>
              <w:numPr>
                <w:ilvl w:val="0"/>
                <w:numId w:val="64"/>
              </w:numPr>
              <w:spacing w:after="0" w:line="240" w:lineRule="auto"/>
              <w:ind w:left="495"/>
              <w:contextualSpacing/>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tegevusplaani elluviimise terviklik toetamine ja selle täitmise koordineerimine;</w:t>
            </w:r>
          </w:p>
          <w:p w14:paraId="42904B8D" w14:textId="3697DFC0" w:rsidR="00AA2B86" w:rsidRPr="009F7280" w:rsidRDefault="00AA2B86" w:rsidP="009F7280">
            <w:pPr>
              <w:numPr>
                <w:ilvl w:val="0"/>
                <w:numId w:val="64"/>
              </w:numPr>
              <w:spacing w:after="0" w:line="240" w:lineRule="auto"/>
              <w:ind w:left="495"/>
              <w:rPr>
                <w:rFonts w:ascii="Arial" w:eastAsia="Times New Roman" w:hAnsi="Arial" w:cs="Arial"/>
                <w:sz w:val="18"/>
                <w:szCs w:val="18"/>
                <w:lang w:eastAsia="et-EE"/>
              </w:rPr>
            </w:pPr>
            <w:r w:rsidRPr="009F7280">
              <w:rPr>
                <w:rFonts w:ascii="Arial" w:eastAsia="Times New Roman" w:hAnsi="Arial" w:cs="Arial"/>
                <w:sz w:val="18"/>
                <w:szCs w:val="18"/>
                <w:lang w:eastAsia="et-EE"/>
              </w:rPr>
              <w:t>võrgustikutöö koordineerimine ja teostamine (sh sotsiaalse võrgustikuga suhtlemine), koostöö kõikide inimese eluolukorrast tulenevate võrgustikuliikmete ja sidusvaldkonna esindajatega (nt tervishoiutöötajad, haridussüsteemi töötajad, tööhõivesüsteemi töötajad, teised teenuse osutajad);</w:t>
            </w:r>
          </w:p>
          <w:p w14:paraId="34AF45D4" w14:textId="777E7F65" w:rsidR="00AA2B86" w:rsidRPr="009F7280" w:rsidRDefault="00AA2B86" w:rsidP="009F7280">
            <w:pPr>
              <w:numPr>
                <w:ilvl w:val="0"/>
                <w:numId w:val="64"/>
              </w:numPr>
              <w:spacing w:after="0" w:line="240" w:lineRule="auto"/>
              <w:ind w:left="495"/>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inimese nõustamine </w:t>
            </w:r>
            <w:r>
              <w:rPr>
                <w:rFonts w:ascii="Arial" w:eastAsia="Times New Roman" w:hAnsi="Arial" w:cs="Arial"/>
                <w:color w:val="000000"/>
                <w:sz w:val="18"/>
                <w:szCs w:val="18"/>
                <w:lang w:eastAsia="et-EE"/>
              </w:rPr>
              <w:t>olemasolevatest abimeetmetest,</w:t>
            </w:r>
            <w:r w:rsidRPr="009F7280">
              <w:rPr>
                <w:rFonts w:ascii="Arial" w:eastAsia="Times New Roman" w:hAnsi="Arial" w:cs="Arial"/>
                <w:color w:val="000000"/>
                <w:sz w:val="18"/>
                <w:szCs w:val="18"/>
                <w:lang w:eastAsia="et-EE"/>
              </w:rPr>
              <w:t xml:space="preserve"> esmane seostamine ja kontaktide loomine vajalike teenuskomponentide pakkujate ning sidusvaldkondade ja KOV teenustega, sh vajadusel: </w:t>
            </w:r>
          </w:p>
          <w:p w14:paraId="4316952E" w14:textId="77777777" w:rsidR="00AA2B86" w:rsidRPr="009F7280" w:rsidRDefault="00AA2B86" w:rsidP="009F7280">
            <w:pPr>
              <w:numPr>
                <w:ilvl w:val="0"/>
                <w:numId w:val="27"/>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tervishoiuteenustega sidumine, et inimene jõuaks vajalike teenusteni ning jälgiks ravi, vajadusel esmased pere- või eriarsti vastuvõttude organiseerimine;</w:t>
            </w:r>
          </w:p>
          <w:p w14:paraId="5465E445" w14:textId="61BBD096" w:rsidR="00AA2B86" w:rsidRPr="009F7280" w:rsidRDefault="00AA2B86" w:rsidP="009F7280">
            <w:pPr>
              <w:numPr>
                <w:ilvl w:val="0"/>
                <w:numId w:val="27"/>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teavitustöö kogukonnas: kogukonna hirmude maandamine ja positiivse suhtumise tekkimise toetamine. Naabrite/kogukonna/ võrgustiku toetamine ja teavitamine, et tagada neile ja </w:t>
            </w:r>
            <w:r>
              <w:rPr>
                <w:rFonts w:ascii="Arial" w:eastAsia="Times New Roman" w:hAnsi="Arial" w:cs="Arial"/>
                <w:color w:val="000000"/>
                <w:sz w:val="18"/>
                <w:szCs w:val="18"/>
                <w:lang w:eastAsia="et-EE"/>
              </w:rPr>
              <w:t>inimesele</w:t>
            </w:r>
            <w:r w:rsidRPr="009F7280">
              <w:rPr>
                <w:rFonts w:ascii="Arial" w:eastAsia="Times New Roman" w:hAnsi="Arial" w:cs="Arial"/>
                <w:color w:val="000000"/>
                <w:sz w:val="18"/>
                <w:szCs w:val="18"/>
                <w:lang w:eastAsia="et-EE"/>
              </w:rPr>
              <w:t xml:space="preserve"> turvaline koostöö;</w:t>
            </w:r>
          </w:p>
          <w:p w14:paraId="63F30DBF" w14:textId="77777777" w:rsidR="00AA2B86" w:rsidRPr="009F7280" w:rsidRDefault="00AA2B86" w:rsidP="009F7280">
            <w:pPr>
              <w:numPr>
                <w:ilvl w:val="0"/>
                <w:numId w:val="27"/>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toetamine kogukonnateenuste kasutamisel: otsitakse võimalusi korraldada toetust viisil, et inimene seostatakse võimalikult maksimaalselt tegevustega tema loomulikus elukeskkonnas; </w:t>
            </w:r>
          </w:p>
          <w:p w14:paraId="7E633AB0" w14:textId="77777777" w:rsidR="00AA2B86" w:rsidRPr="009F7280" w:rsidRDefault="00AA2B86" w:rsidP="009F7280">
            <w:pPr>
              <w:numPr>
                <w:ilvl w:val="0"/>
                <w:numId w:val="27"/>
              </w:numPr>
              <w:spacing w:after="0" w:line="240" w:lineRule="auto"/>
              <w:ind w:left="1440"/>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nõustamine ja abi rahaliste toetuste taotlemisel, eestkoste korraldamisel. Käsitletav kui esmane toetus, kontaktide loomine, olukordade selgitamine sidusvaldkondade esindajatega, sh sissetuleku tagamisel, nt töövõime või puude hindamise õiguse välja selgitamisel abistamine ja asjaajamise korraldamine, tagamaks, et inimesele tekkiks võimalus regulaarseks sissetulekuks. </w:t>
            </w:r>
          </w:p>
          <w:p w14:paraId="3FCF7E21" w14:textId="77777777" w:rsidR="00AA2B86" w:rsidRPr="009F7280" w:rsidRDefault="00AA2B86" w:rsidP="009F7280">
            <w:pPr>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 xml:space="preserve">Komponendi tegevused on oma iseloomult ühe töötaja poolt läbi viidavad tegevused, mida tehakse inimese vajadustest ja huvidest lähtuvalt. Need on vajalikud tegevusplaani kui terviku ja seal olevate teenuskomponentide rakendamiseks ja elluviimiseks. </w:t>
            </w:r>
          </w:p>
          <w:p w14:paraId="16268C23" w14:textId="77777777" w:rsidR="00AA2B86" w:rsidRPr="009F7280" w:rsidRDefault="00AA2B86" w:rsidP="009F7280">
            <w:pPr>
              <w:rPr>
                <w:rFonts w:ascii="Arial" w:eastAsia="Times New Roman" w:hAnsi="Arial" w:cs="Arial"/>
                <w:color w:val="000000"/>
                <w:sz w:val="18"/>
                <w:szCs w:val="18"/>
                <w:lang w:eastAsia="et-EE"/>
              </w:rPr>
            </w:pPr>
            <w:r w:rsidRPr="009F7280">
              <w:rPr>
                <w:rFonts w:ascii="Arial" w:eastAsia="Times New Roman" w:hAnsi="Arial" w:cs="Arial"/>
                <w:color w:val="000000"/>
                <w:sz w:val="18"/>
                <w:szCs w:val="18"/>
                <w:lang w:eastAsia="et-EE"/>
              </w:rPr>
              <w:t>Teenusplaani elluviimise tagamise komponent ei sisalda muid teenuse sisutegevusi. Teenuskomponent ei ole igapäevaselt inimese kõrval toimetamine ja sisuliste tegevuste läbiviimine. Kui on vajadus muude individuaalsete sisutegevuste järele, nt igapäevaelu regulaarsed tegevused ja toimetamised vastavalt abivajadusele, siis on tegemist lisatoetuse komponentidega (nt igapäevaelu toetamine,  füüsilise tervise, liikumise toetamine vms).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DACD84" w14:textId="77777777" w:rsidR="00AA2B86" w:rsidRPr="009F7280" w:rsidRDefault="00AA2B86" w:rsidP="009F7280">
            <w:pPr>
              <w:spacing w:after="0" w:line="240" w:lineRule="auto"/>
              <w:jc w:val="center"/>
              <w:rPr>
                <w:rFonts w:ascii="Arial" w:eastAsia="Times New Roman" w:hAnsi="Arial" w:cs="Arial"/>
                <w:color w:val="548DD4" w:themeColor="text2" w:themeTint="99"/>
                <w:sz w:val="18"/>
                <w:szCs w:val="18"/>
                <w:lang w:eastAsia="et-EE"/>
              </w:rPr>
            </w:pPr>
          </w:p>
          <w:p w14:paraId="680B20A2" w14:textId="77777777" w:rsidR="00AA2B86" w:rsidRPr="009F7280" w:rsidRDefault="00AA2B86" w:rsidP="009F7280">
            <w:pPr>
              <w:spacing w:after="0" w:line="240" w:lineRule="auto"/>
              <w:jc w:val="center"/>
              <w:rPr>
                <w:rFonts w:ascii="Arial" w:eastAsia="Times New Roman" w:hAnsi="Arial" w:cs="Arial"/>
                <w:color w:val="548DD4" w:themeColor="text2" w:themeTint="99"/>
                <w:sz w:val="18"/>
                <w:szCs w:val="18"/>
                <w:lang w:eastAsia="et-EE"/>
              </w:rPr>
            </w:pPr>
          </w:p>
          <w:p w14:paraId="0DEFE555" w14:textId="77777777" w:rsidR="00AA2B86" w:rsidRPr="009F7280" w:rsidRDefault="00AA2B86" w:rsidP="009F7280">
            <w:pPr>
              <w:spacing w:after="0" w:line="240" w:lineRule="auto"/>
              <w:jc w:val="center"/>
              <w:rPr>
                <w:rFonts w:ascii="Arial" w:eastAsia="Times New Roman" w:hAnsi="Arial" w:cs="Arial"/>
                <w:color w:val="548DD4" w:themeColor="text2" w:themeTint="99"/>
                <w:sz w:val="18"/>
                <w:szCs w:val="18"/>
                <w:lang w:eastAsia="et-EE"/>
              </w:rPr>
            </w:pPr>
          </w:p>
          <w:p w14:paraId="473DB8BB" w14:textId="77777777" w:rsidR="00AA2B86" w:rsidRPr="009F7280" w:rsidRDefault="00AA2B86" w:rsidP="009F7280">
            <w:pPr>
              <w:spacing w:after="0" w:line="240" w:lineRule="auto"/>
              <w:jc w:val="center"/>
              <w:rPr>
                <w:rFonts w:ascii="Arial" w:eastAsia="Times New Roman" w:hAnsi="Arial" w:cs="Arial"/>
                <w:color w:val="548DD4" w:themeColor="text2" w:themeTint="99"/>
                <w:sz w:val="18"/>
                <w:szCs w:val="18"/>
                <w:lang w:eastAsia="et-EE"/>
              </w:rPr>
            </w:pPr>
          </w:p>
          <w:p w14:paraId="25E4C962" w14:textId="77777777" w:rsidR="00AA2B86" w:rsidRPr="009F7280" w:rsidRDefault="00AA2B86" w:rsidP="009F7280">
            <w:pPr>
              <w:spacing w:after="0" w:line="240" w:lineRule="auto"/>
              <w:jc w:val="center"/>
              <w:rPr>
                <w:rFonts w:ascii="Arial" w:eastAsia="Times New Roman" w:hAnsi="Arial" w:cs="Arial"/>
                <w:sz w:val="18"/>
                <w:szCs w:val="18"/>
                <w:lang w:eastAsia="et-EE"/>
              </w:rPr>
            </w:pPr>
            <w:r w:rsidRPr="009F7280">
              <w:rPr>
                <w:rFonts w:ascii="Arial" w:eastAsia="Times New Roman" w:hAnsi="Arial" w:cs="Arial"/>
                <w:sz w:val="18"/>
                <w:szCs w:val="18"/>
                <w:lang w:eastAsia="et-EE"/>
              </w:rPr>
              <w:t>Individuaalne tegevus</w:t>
            </w:r>
          </w:p>
        </w:tc>
        <w:tc>
          <w:tcPr>
            <w:tcW w:w="1560" w:type="dxa"/>
            <w:gridSpan w:val="2"/>
            <w:tcBorders>
              <w:top w:val="single" w:sz="4" w:space="0" w:color="auto"/>
              <w:left w:val="single" w:sz="4" w:space="0" w:color="auto"/>
              <w:bottom w:val="single" w:sz="4" w:space="0" w:color="auto"/>
              <w:right w:val="single" w:sz="4" w:space="0" w:color="auto"/>
            </w:tcBorders>
          </w:tcPr>
          <w:p w14:paraId="41EF9D91" w14:textId="77777777" w:rsidR="00AA2B86" w:rsidRPr="009F7280" w:rsidRDefault="00AA2B86" w:rsidP="009F7280">
            <w:pPr>
              <w:spacing w:after="0" w:line="240" w:lineRule="auto"/>
              <w:jc w:val="center"/>
              <w:rPr>
                <w:rFonts w:ascii="Arial" w:eastAsia="Times New Roman" w:hAnsi="Arial" w:cs="Arial"/>
                <w:color w:val="548DD4" w:themeColor="text2" w:themeTint="99"/>
                <w:sz w:val="18"/>
                <w:szCs w:val="18"/>
                <w:lang w:eastAsia="et-EE"/>
              </w:rPr>
            </w:pPr>
          </w:p>
        </w:tc>
      </w:tr>
      <w:tr w:rsidR="00AA2B86" w:rsidRPr="009F7280" w14:paraId="3F3BAB3D" w14:textId="207C8996" w:rsidTr="00BA036E">
        <w:trPr>
          <w:trHeight w:val="1975"/>
          <w:jc w:val="center"/>
        </w:trPr>
        <w:tc>
          <w:tcPr>
            <w:tcW w:w="1980" w:type="dxa"/>
            <w:tcBorders>
              <w:top w:val="single" w:sz="4" w:space="0" w:color="auto"/>
              <w:left w:val="single" w:sz="4" w:space="0" w:color="000000"/>
              <w:bottom w:val="single" w:sz="4" w:space="0" w:color="000000"/>
              <w:right w:val="single" w:sz="4" w:space="0" w:color="000000"/>
            </w:tcBorders>
            <w:shd w:val="clear" w:color="FFFFFF" w:fill="FFFFFF"/>
            <w:hideMark/>
          </w:tcPr>
          <w:p w14:paraId="277339A4" w14:textId="77777777" w:rsidR="00AA2B86" w:rsidRPr="009F7280" w:rsidRDefault="00AA2B86" w:rsidP="009F7280">
            <w:pPr>
              <w:spacing w:after="0" w:line="240" w:lineRule="auto"/>
              <w:rPr>
                <w:rFonts w:ascii="Arial" w:eastAsia="Times New Roman" w:hAnsi="Arial" w:cs="Arial"/>
                <w:b/>
                <w:bCs/>
                <w:color w:val="000000"/>
                <w:sz w:val="18"/>
                <w:szCs w:val="18"/>
                <w:lang w:eastAsia="et-EE"/>
              </w:rPr>
            </w:pPr>
          </w:p>
          <w:p w14:paraId="0A77221F" w14:textId="77777777" w:rsidR="00AA2B86" w:rsidRPr="009F7280" w:rsidRDefault="00AA2B86" w:rsidP="009F7280">
            <w:pPr>
              <w:spacing w:after="0" w:line="240" w:lineRule="auto"/>
              <w:rPr>
                <w:rFonts w:ascii="Arial" w:eastAsia="Times New Roman" w:hAnsi="Arial" w:cs="Arial"/>
                <w:b/>
                <w:bCs/>
                <w:color w:val="000000"/>
                <w:sz w:val="18"/>
                <w:szCs w:val="18"/>
                <w:lang w:eastAsia="et-EE"/>
              </w:rPr>
            </w:pPr>
          </w:p>
          <w:p w14:paraId="1764B510" w14:textId="77777777" w:rsidR="00AA2B86" w:rsidRPr="009F7280" w:rsidRDefault="00AA2B86" w:rsidP="009F7280">
            <w:pPr>
              <w:spacing w:after="0" w:line="240" w:lineRule="auto"/>
              <w:rPr>
                <w:rFonts w:ascii="Arial" w:eastAsia="Times New Roman" w:hAnsi="Arial" w:cs="Arial"/>
                <w:b/>
                <w:bCs/>
                <w:color w:val="000000"/>
                <w:sz w:val="18"/>
                <w:szCs w:val="18"/>
                <w:lang w:eastAsia="et-EE"/>
              </w:rPr>
            </w:pPr>
          </w:p>
          <w:p w14:paraId="0D82EA54" w14:textId="5602C185" w:rsidR="00AA2B86" w:rsidRPr="009F7280" w:rsidRDefault="00AA2B86" w:rsidP="009F7280">
            <w:pPr>
              <w:spacing w:after="0" w:line="240" w:lineRule="auto"/>
              <w:rPr>
                <w:rFonts w:ascii="Arial" w:eastAsia="Times New Roman" w:hAnsi="Arial" w:cs="Arial"/>
                <w:b/>
                <w:bCs/>
                <w:color w:val="000000"/>
                <w:sz w:val="18"/>
                <w:szCs w:val="18"/>
                <w:lang w:eastAsia="et-EE"/>
              </w:rPr>
            </w:pPr>
            <w:r w:rsidRPr="009F7280">
              <w:rPr>
                <w:rFonts w:ascii="Arial" w:eastAsia="Times New Roman" w:hAnsi="Arial" w:cs="Arial"/>
                <w:b/>
                <w:bCs/>
                <w:color w:val="000000"/>
                <w:sz w:val="18"/>
                <w:szCs w:val="18"/>
                <w:lang w:eastAsia="et-EE"/>
              </w:rPr>
              <w:t>Välise spetsialisti</w:t>
            </w:r>
            <w:r>
              <w:rPr>
                <w:rFonts w:ascii="Arial" w:eastAsia="Times New Roman" w:hAnsi="Arial" w:cs="Arial"/>
                <w:b/>
                <w:bCs/>
                <w:color w:val="000000"/>
                <w:sz w:val="18"/>
                <w:szCs w:val="18"/>
                <w:lang w:eastAsia="et-EE"/>
              </w:rPr>
              <w:t>/eksperdi</w:t>
            </w:r>
            <w:r w:rsidRPr="009F7280">
              <w:rPr>
                <w:rFonts w:ascii="Arial" w:eastAsia="Times New Roman" w:hAnsi="Arial" w:cs="Arial"/>
                <w:b/>
                <w:bCs/>
                <w:color w:val="000000"/>
                <w:sz w:val="18"/>
                <w:szCs w:val="18"/>
                <w:lang w:eastAsia="et-EE"/>
              </w:rPr>
              <w:t xml:space="preserve"> konsultatsioon teenuse planeerimiseks</w:t>
            </w:r>
          </w:p>
        </w:tc>
        <w:tc>
          <w:tcPr>
            <w:tcW w:w="10064" w:type="dxa"/>
            <w:tcBorders>
              <w:top w:val="single" w:sz="4" w:space="0" w:color="auto"/>
              <w:left w:val="nil"/>
              <w:bottom w:val="single" w:sz="4" w:space="0" w:color="000000"/>
              <w:right w:val="single" w:sz="4" w:space="0" w:color="000000"/>
            </w:tcBorders>
            <w:shd w:val="clear" w:color="auto" w:fill="auto"/>
            <w:hideMark/>
          </w:tcPr>
          <w:p w14:paraId="72643EE0" w14:textId="4976A0B7" w:rsidR="00AA2B86" w:rsidRPr="009F7280" w:rsidRDefault="00AA2B86" w:rsidP="009F7280">
            <w:pPr>
              <w:spacing w:after="0" w:line="240" w:lineRule="auto"/>
              <w:rPr>
                <w:rFonts w:ascii="Arial" w:eastAsia="Times New Roman" w:hAnsi="Arial" w:cs="Arial"/>
                <w:color w:val="FF0000"/>
                <w:sz w:val="18"/>
                <w:szCs w:val="18"/>
                <w:lang w:eastAsia="et-EE"/>
              </w:rPr>
            </w:pPr>
            <w:r w:rsidRPr="009F7280">
              <w:rPr>
                <w:rFonts w:ascii="Arial" w:eastAsia="Times New Roman" w:hAnsi="Arial" w:cs="Arial"/>
                <w:color w:val="000000"/>
                <w:sz w:val="18"/>
                <w:szCs w:val="18"/>
                <w:lang w:eastAsia="et-EE"/>
              </w:rPr>
              <w:t>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spetsialistidelt/ekspertidelt, kel on rehabilitatsioonispetsialisti pädevus ja/või kogemus väga spetsiifiliste või keeruliste kliendigruppidega.</w:t>
            </w:r>
          </w:p>
          <w:p w14:paraId="0ACD1795" w14:textId="77777777" w:rsidR="00AA2B86" w:rsidRPr="009F7280" w:rsidRDefault="00AA2B86" w:rsidP="009F7280">
            <w:pPr>
              <w:spacing w:after="0" w:line="240" w:lineRule="auto"/>
              <w:rPr>
                <w:rFonts w:ascii="Arial" w:eastAsia="Times New Roman" w:hAnsi="Arial" w:cs="Arial"/>
                <w:color w:val="FF0000"/>
                <w:sz w:val="18"/>
                <w:szCs w:val="18"/>
                <w:lang w:eastAsia="et-EE"/>
              </w:rPr>
            </w:pPr>
          </w:p>
          <w:p w14:paraId="790E5A82" w14:textId="352A161C" w:rsidR="00AA2B86" w:rsidRPr="009F7280" w:rsidRDefault="00AA2B86" w:rsidP="009F7280">
            <w:pPr>
              <w:spacing w:after="0" w:line="240" w:lineRule="auto"/>
              <w:rPr>
                <w:rFonts w:ascii="Arial" w:eastAsia="Times New Roman" w:hAnsi="Arial" w:cs="Arial"/>
                <w:sz w:val="18"/>
                <w:szCs w:val="18"/>
                <w:lang w:eastAsia="et-EE"/>
              </w:rPr>
            </w:pPr>
            <w:r w:rsidRPr="009F7280">
              <w:rPr>
                <w:rFonts w:ascii="Arial" w:eastAsia="Times New Roman" w:hAnsi="Arial" w:cs="Arial"/>
                <w:sz w:val="18"/>
                <w:szCs w:val="18"/>
                <w:lang w:eastAsia="et-EE"/>
              </w:rPr>
              <w:t>Baastoetuse osutaja saab välist spetsialisti kaasata teenuse planeerimise protsessis, enne tegevuspl</w:t>
            </w:r>
            <w:r>
              <w:rPr>
                <w:rFonts w:ascii="Arial" w:eastAsia="Times New Roman" w:hAnsi="Arial" w:cs="Arial"/>
                <w:sz w:val="18"/>
                <w:szCs w:val="18"/>
                <w:lang w:eastAsia="et-EE"/>
              </w:rPr>
              <w:t>aani valmimist, aga ka regulaars</w:t>
            </w:r>
            <w:r w:rsidRPr="009F7280">
              <w:rPr>
                <w:rFonts w:ascii="Arial" w:eastAsia="Times New Roman" w:hAnsi="Arial" w:cs="Arial"/>
                <w:sz w:val="18"/>
                <w:szCs w:val="18"/>
                <w:lang w:eastAsia="et-EE"/>
              </w:rPr>
              <w:t>e toetusvajaduse ja tegevu</w:t>
            </w:r>
            <w:r>
              <w:rPr>
                <w:rFonts w:ascii="Arial" w:eastAsia="Times New Roman" w:hAnsi="Arial" w:cs="Arial"/>
                <w:sz w:val="18"/>
                <w:szCs w:val="18"/>
                <w:lang w:eastAsia="et-EE"/>
              </w:rPr>
              <w:t xml:space="preserve">splaani ülevaatamise käigus ja </w:t>
            </w:r>
            <w:r w:rsidRPr="009F7280">
              <w:rPr>
                <w:rFonts w:ascii="Arial" w:eastAsia="Times New Roman" w:hAnsi="Arial" w:cs="Arial"/>
                <w:sz w:val="18"/>
                <w:szCs w:val="18"/>
                <w:lang w:eastAsia="et-EE"/>
              </w:rPr>
              <w:t xml:space="preserve">muudatuste planeerimisel. </w:t>
            </w:r>
          </w:p>
          <w:p w14:paraId="36B333F3" w14:textId="77777777" w:rsidR="00AA2B86" w:rsidRPr="009F7280" w:rsidRDefault="00AA2B86" w:rsidP="009F7280">
            <w:pPr>
              <w:spacing w:after="0" w:line="240" w:lineRule="auto"/>
              <w:rPr>
                <w:rFonts w:ascii="Arial" w:eastAsia="Times New Roman" w:hAnsi="Arial" w:cs="Arial"/>
                <w:color w:val="000000"/>
                <w:sz w:val="18"/>
                <w:szCs w:val="18"/>
                <w:lang w:eastAsia="et-EE"/>
              </w:rPr>
            </w:pPr>
          </w:p>
          <w:p w14:paraId="13DCBB89" w14:textId="77777777" w:rsidR="00AA2B86" w:rsidRPr="009F7280" w:rsidRDefault="00AA2B86" w:rsidP="009F7280">
            <w:pPr>
              <w:spacing w:after="0" w:line="240" w:lineRule="auto"/>
              <w:rPr>
                <w:rFonts w:ascii="Arial" w:eastAsia="Times New Roman" w:hAnsi="Arial" w:cs="Arial"/>
                <w:color w:val="000000"/>
                <w:sz w:val="18"/>
                <w:szCs w:val="18"/>
                <w:lang w:eastAsia="et-EE"/>
              </w:rPr>
            </w:pPr>
            <w:r w:rsidRPr="009F7280">
              <w:rPr>
                <w:rFonts w:ascii="Arial" w:eastAsia="Times New Roman" w:hAnsi="Arial" w:cs="Arial"/>
                <w:i/>
                <w:color w:val="000000"/>
                <w:sz w:val="18"/>
                <w:szCs w:val="18"/>
                <w:lang w:eastAsia="et-EE"/>
              </w:rPr>
              <w:t>Näiteks on võimalik kaasata eripädevusega väline ekspert juhtumite puhul, kus inimene keeldub abist madala haigusteadlikkuse tõttu, kuid sotsiaaltöötaja hinnangul vajab juhtum sekkumist. Väline ekspert aitab sel juhul baastoetuse osutajal koostada toetusplaani kontakti loomiseks ja koostöövalmiduse saavutamiseks.</w:t>
            </w:r>
          </w:p>
        </w:tc>
        <w:tc>
          <w:tcPr>
            <w:tcW w:w="1275" w:type="dxa"/>
            <w:tcBorders>
              <w:top w:val="single" w:sz="4" w:space="0" w:color="auto"/>
              <w:left w:val="nil"/>
              <w:bottom w:val="single" w:sz="4" w:space="0" w:color="000000"/>
              <w:right w:val="single" w:sz="4" w:space="0" w:color="000000"/>
            </w:tcBorders>
            <w:shd w:val="clear" w:color="auto" w:fill="auto"/>
            <w:hideMark/>
          </w:tcPr>
          <w:p w14:paraId="16132A79" w14:textId="77777777" w:rsidR="00AA2B86" w:rsidRPr="009F7280" w:rsidRDefault="00AA2B86" w:rsidP="009F7280">
            <w:pPr>
              <w:spacing w:after="0" w:line="240" w:lineRule="auto"/>
              <w:rPr>
                <w:rFonts w:ascii="Arial" w:eastAsia="Times New Roman" w:hAnsi="Arial" w:cs="Arial"/>
                <w:sz w:val="18"/>
                <w:szCs w:val="18"/>
                <w:lang w:eastAsia="et-EE"/>
              </w:rPr>
            </w:pPr>
          </w:p>
          <w:p w14:paraId="7851242B" w14:textId="77777777" w:rsidR="00AA2B86" w:rsidRPr="009F7280" w:rsidRDefault="00AA2B86" w:rsidP="009F7280">
            <w:pPr>
              <w:spacing w:after="0" w:line="240" w:lineRule="auto"/>
              <w:rPr>
                <w:rFonts w:ascii="Arial" w:eastAsia="Times New Roman" w:hAnsi="Arial" w:cs="Arial"/>
                <w:sz w:val="18"/>
                <w:szCs w:val="18"/>
                <w:lang w:eastAsia="et-EE"/>
              </w:rPr>
            </w:pPr>
          </w:p>
          <w:p w14:paraId="5BE57902" w14:textId="77777777" w:rsidR="00AA2B86" w:rsidRPr="009F7280" w:rsidRDefault="00AA2B86" w:rsidP="009F7280">
            <w:pPr>
              <w:spacing w:after="0" w:line="240" w:lineRule="auto"/>
              <w:rPr>
                <w:rFonts w:ascii="Arial" w:eastAsia="Times New Roman" w:hAnsi="Arial" w:cs="Arial"/>
                <w:sz w:val="18"/>
                <w:szCs w:val="18"/>
                <w:lang w:eastAsia="et-EE"/>
              </w:rPr>
            </w:pPr>
          </w:p>
          <w:p w14:paraId="0D603771" w14:textId="77777777" w:rsidR="00AA2B86" w:rsidRPr="009F7280" w:rsidRDefault="00AA2B86" w:rsidP="009F7280">
            <w:pPr>
              <w:spacing w:after="0" w:line="240" w:lineRule="auto"/>
              <w:rPr>
                <w:rFonts w:ascii="Arial" w:eastAsia="Times New Roman" w:hAnsi="Arial" w:cs="Arial"/>
                <w:sz w:val="18"/>
                <w:szCs w:val="18"/>
                <w:lang w:eastAsia="et-EE"/>
              </w:rPr>
            </w:pPr>
            <w:r w:rsidRPr="009F7280">
              <w:rPr>
                <w:rFonts w:ascii="Arial" w:eastAsia="Times New Roman" w:hAnsi="Arial" w:cs="Arial"/>
                <w:sz w:val="18"/>
                <w:szCs w:val="18"/>
                <w:lang w:eastAsia="et-EE"/>
              </w:rPr>
              <w:t xml:space="preserve">Individuaalne tegevus </w:t>
            </w:r>
          </w:p>
        </w:tc>
        <w:tc>
          <w:tcPr>
            <w:tcW w:w="1560" w:type="dxa"/>
            <w:gridSpan w:val="2"/>
            <w:tcBorders>
              <w:top w:val="single" w:sz="4" w:space="0" w:color="auto"/>
              <w:left w:val="nil"/>
              <w:bottom w:val="single" w:sz="4" w:space="0" w:color="000000"/>
              <w:right w:val="single" w:sz="4" w:space="0" w:color="000000"/>
            </w:tcBorders>
            <w:shd w:val="clear" w:color="auto" w:fill="F2F2F2" w:themeFill="background1" w:themeFillShade="F2"/>
          </w:tcPr>
          <w:p w14:paraId="326D7E16" w14:textId="77777777" w:rsidR="00BA036E" w:rsidRDefault="00BA036E" w:rsidP="00BA036E">
            <w:pPr>
              <w:spacing w:after="0" w:line="240" w:lineRule="auto"/>
              <w:jc w:val="center"/>
              <w:rPr>
                <w:rFonts w:ascii="Arial" w:eastAsia="Times New Roman" w:hAnsi="Arial" w:cs="Arial"/>
                <w:sz w:val="18"/>
                <w:szCs w:val="18"/>
                <w:lang w:eastAsia="et-EE"/>
              </w:rPr>
            </w:pPr>
          </w:p>
          <w:p w14:paraId="445B2980" w14:textId="77777777" w:rsidR="00BA036E" w:rsidRDefault="00BA036E" w:rsidP="00BA036E">
            <w:pPr>
              <w:spacing w:after="0" w:line="240" w:lineRule="auto"/>
              <w:jc w:val="center"/>
              <w:rPr>
                <w:rFonts w:ascii="Arial" w:eastAsia="Times New Roman" w:hAnsi="Arial" w:cs="Arial"/>
                <w:sz w:val="18"/>
                <w:szCs w:val="18"/>
                <w:lang w:eastAsia="et-EE"/>
              </w:rPr>
            </w:pPr>
          </w:p>
          <w:p w14:paraId="47B0A9AC" w14:textId="77777777" w:rsidR="00BA036E" w:rsidRDefault="00BA036E" w:rsidP="00BA036E">
            <w:pPr>
              <w:spacing w:after="0" w:line="240" w:lineRule="auto"/>
              <w:jc w:val="center"/>
              <w:rPr>
                <w:rFonts w:ascii="Arial" w:eastAsia="Times New Roman" w:hAnsi="Arial" w:cs="Arial"/>
                <w:sz w:val="18"/>
                <w:szCs w:val="18"/>
                <w:lang w:eastAsia="et-EE"/>
              </w:rPr>
            </w:pPr>
          </w:p>
          <w:p w14:paraId="64B70506" w14:textId="7853F37B" w:rsidR="00AA2B86" w:rsidRPr="009F7280" w:rsidRDefault="00BA036E" w:rsidP="00BA036E">
            <w:pPr>
              <w:spacing w:after="0" w:line="240" w:lineRule="auto"/>
              <w:jc w:val="center"/>
              <w:rPr>
                <w:rFonts w:ascii="Arial" w:eastAsia="Times New Roman" w:hAnsi="Arial" w:cs="Arial"/>
                <w:sz w:val="18"/>
                <w:szCs w:val="18"/>
                <w:lang w:eastAsia="et-EE"/>
              </w:rPr>
            </w:pPr>
            <w:r>
              <w:rPr>
                <w:rFonts w:ascii="Arial" w:eastAsia="Times New Roman" w:hAnsi="Arial" w:cs="Arial"/>
                <w:sz w:val="18"/>
                <w:szCs w:val="18"/>
                <w:lang w:eastAsia="et-EE"/>
              </w:rPr>
              <w:t>Ei pea hinnastama</w:t>
            </w:r>
          </w:p>
        </w:tc>
      </w:tr>
    </w:tbl>
    <w:p w14:paraId="4DA1507D" w14:textId="67A986C4" w:rsidR="00AE3098" w:rsidRDefault="00AE3098" w:rsidP="00AE3098">
      <w:pPr>
        <w:spacing w:beforeLines="60" w:before="144" w:after="0" w:line="259" w:lineRule="auto"/>
        <w:rPr>
          <w:rFonts w:ascii="Times New Roman" w:hAnsi="Times New Roman"/>
          <w:sz w:val="24"/>
          <w:szCs w:val="24"/>
        </w:rPr>
      </w:pPr>
    </w:p>
    <w:p w14:paraId="6DA3F6C6" w14:textId="463F0782" w:rsidR="00D137C9" w:rsidRDefault="00D137C9" w:rsidP="00AE3098">
      <w:pPr>
        <w:spacing w:beforeLines="60" w:before="144" w:after="0" w:line="259" w:lineRule="auto"/>
        <w:rPr>
          <w:rFonts w:ascii="Times New Roman" w:hAnsi="Times New Roman"/>
          <w:sz w:val="24"/>
          <w:szCs w:val="24"/>
        </w:rPr>
      </w:pPr>
    </w:p>
    <w:p w14:paraId="7B0FF08C" w14:textId="2D8C2166" w:rsidR="00D137C9" w:rsidRDefault="00D137C9" w:rsidP="00AE3098">
      <w:pPr>
        <w:spacing w:beforeLines="60" w:before="144" w:after="0" w:line="259" w:lineRule="auto"/>
        <w:rPr>
          <w:rFonts w:ascii="Times New Roman" w:hAnsi="Times New Roman"/>
          <w:sz w:val="24"/>
          <w:szCs w:val="24"/>
        </w:rPr>
      </w:pPr>
    </w:p>
    <w:p w14:paraId="1304399F" w14:textId="242354D1" w:rsidR="00335746" w:rsidRPr="00C113C0" w:rsidRDefault="00D137C9" w:rsidP="00335746">
      <w:pPr>
        <w:spacing w:beforeLines="60" w:before="144" w:line="259" w:lineRule="auto"/>
        <w:rPr>
          <w:rFonts w:ascii="Times New Roman" w:hAnsi="Times New Roman"/>
          <w:b/>
          <w:bCs/>
        </w:rPr>
      </w:pPr>
      <w:r w:rsidRPr="00C113C0">
        <w:rPr>
          <w:rFonts w:ascii="Times New Roman" w:hAnsi="Times New Roman"/>
          <w:b/>
          <w:bCs/>
        </w:rPr>
        <w:lastRenderedPageBreak/>
        <w:t>OSA II LISATOETUS</w:t>
      </w:r>
    </w:p>
    <w:p w14:paraId="3BEDBEB0" w14:textId="25CBF237" w:rsidR="00335746" w:rsidRPr="001500DB" w:rsidRDefault="00335746" w:rsidP="00335746">
      <w:pPr>
        <w:spacing w:after="0" w:line="240" w:lineRule="auto"/>
        <w:rPr>
          <w:rFonts w:ascii="Times New Roman" w:eastAsia="MS Mincho" w:hAnsi="Times New Roman"/>
          <w:sz w:val="20"/>
          <w:szCs w:val="20"/>
        </w:rPr>
      </w:pPr>
      <w:r w:rsidRPr="001500DB">
        <w:rPr>
          <w:rFonts w:ascii="Times New Roman" w:eastAsia="MS Mincho" w:hAnsi="Times New Roman"/>
          <w:sz w:val="20"/>
          <w:szCs w:val="20"/>
        </w:rPr>
        <w:t>Pakkumuse võib esitada ühe või mitme teenuse komponendi osutamiseks.</w:t>
      </w:r>
    </w:p>
    <w:p w14:paraId="2AB93F7A" w14:textId="20AEF7B2" w:rsidR="00335746" w:rsidRPr="001500DB" w:rsidRDefault="00335746" w:rsidP="00335746">
      <w:pPr>
        <w:spacing w:after="0" w:line="240" w:lineRule="auto"/>
        <w:rPr>
          <w:rFonts w:ascii="Times New Roman" w:hAnsi="Times New Roman"/>
          <w:i/>
          <w:sz w:val="20"/>
          <w:szCs w:val="20"/>
        </w:rPr>
      </w:pPr>
      <w:r w:rsidRPr="001500DB">
        <w:rPr>
          <w:rFonts w:ascii="Times New Roman" w:hAnsi="Times New Roman"/>
          <w:i/>
          <w:sz w:val="20"/>
          <w:szCs w:val="20"/>
        </w:rPr>
        <w:t xml:space="preserve">Maksumus märkida selle teenuse juurde, millist teenust soovite osutada. </w:t>
      </w:r>
      <w:r w:rsidRPr="001500DB">
        <w:rPr>
          <w:rFonts w:ascii="Times New Roman" w:hAnsi="Times New Roman"/>
          <w:i/>
          <w:color w:val="000000" w:themeColor="text1"/>
          <w:sz w:val="20"/>
          <w:szCs w:val="20"/>
        </w:rPr>
        <w:t>Eraldi hinna võib pakkuda komponendi individuaalse ja grupi tegevuse osas kui tegevuse läbiviimise võimalus on märgitud kahel erineval moel.</w:t>
      </w:r>
      <w:r w:rsidR="001500DB">
        <w:rPr>
          <w:rFonts w:ascii="Times New Roman" w:hAnsi="Times New Roman"/>
          <w:i/>
          <w:color w:val="000000" w:themeColor="text1"/>
          <w:sz w:val="20"/>
          <w:szCs w:val="20"/>
        </w:rPr>
        <w:t xml:space="preserve"> </w:t>
      </w:r>
      <w:r w:rsidR="001500DB" w:rsidRPr="001500DB">
        <w:rPr>
          <w:rFonts w:ascii="Times New Roman" w:hAnsi="Times New Roman"/>
          <w:i/>
          <w:sz w:val="20"/>
          <w:szCs w:val="20"/>
        </w:rPr>
        <w:t>*Üks tund -  60 minutit teenust</w:t>
      </w:r>
    </w:p>
    <w:p w14:paraId="29593FCB" w14:textId="7F268628" w:rsidR="00D137C9" w:rsidRPr="00C113C0" w:rsidRDefault="00335746" w:rsidP="00335746">
      <w:pPr>
        <w:spacing w:after="0" w:line="240" w:lineRule="auto"/>
        <w:rPr>
          <w:rFonts w:ascii="Times New Roman" w:eastAsia="MS Mincho" w:hAnsi="Times New Roman"/>
          <w:b/>
        </w:rPr>
      </w:pPr>
      <w:r w:rsidRPr="00C113C0">
        <w:rPr>
          <w:rFonts w:ascii="Times New Roman" w:eastAsia="MS Mincho" w:hAnsi="Times New Roman"/>
          <w:b/>
        </w:rPr>
        <w:t xml:space="preserve">Esitame pakkumuse järgnevate </w:t>
      </w:r>
      <w:r w:rsidRPr="00C113C0">
        <w:rPr>
          <w:rFonts w:ascii="Times New Roman" w:eastAsia="MS Mincho" w:hAnsi="Times New Roman"/>
          <w:b/>
          <w:u w:val="single"/>
        </w:rPr>
        <w:t>lisatoetuse komponentide</w:t>
      </w:r>
      <w:r w:rsidRPr="00C113C0">
        <w:rPr>
          <w:rFonts w:ascii="Times New Roman" w:eastAsia="MS Mincho" w:hAnsi="Times New Roman"/>
          <w:b/>
        </w:rPr>
        <w:t xml:space="preserve"> osutamiseks</w:t>
      </w:r>
    </w:p>
    <w:tbl>
      <w:tblPr>
        <w:tblW w:w="5000" w:type="pct"/>
        <w:jc w:val="center"/>
        <w:tblLayout w:type="fixed"/>
        <w:tblCellMar>
          <w:left w:w="70" w:type="dxa"/>
          <w:right w:w="70" w:type="dxa"/>
        </w:tblCellMar>
        <w:tblLook w:val="04A0" w:firstRow="1" w:lastRow="0" w:firstColumn="1" w:lastColumn="0" w:noHBand="0" w:noVBand="1"/>
      </w:tblPr>
      <w:tblGrid>
        <w:gridCol w:w="1518"/>
        <w:gridCol w:w="1596"/>
        <w:gridCol w:w="8448"/>
        <w:gridCol w:w="1723"/>
        <w:gridCol w:w="1720"/>
      </w:tblGrid>
      <w:tr w:rsidR="003E52FC" w:rsidRPr="00360FAF" w14:paraId="513C7586" w14:textId="2A65D587" w:rsidTr="003E52FC">
        <w:trPr>
          <w:trHeight w:val="816"/>
          <w:jc w:val="center"/>
        </w:trPr>
        <w:tc>
          <w:tcPr>
            <w:tcW w:w="4427" w:type="pct"/>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46899C71" w14:textId="77777777" w:rsidR="003E52FC" w:rsidRPr="00360FAF" w:rsidRDefault="003E52FC" w:rsidP="00360FAF">
            <w:pPr>
              <w:spacing w:after="0" w:line="240" w:lineRule="auto"/>
              <w:rPr>
                <w:rFonts w:ascii="Arial" w:eastAsia="Times New Roman" w:hAnsi="Arial" w:cs="Arial"/>
                <w:bCs/>
                <w:sz w:val="18"/>
                <w:szCs w:val="18"/>
                <w:lang w:eastAsia="et-EE"/>
              </w:rPr>
            </w:pPr>
            <w:r w:rsidRPr="00360FAF">
              <w:rPr>
                <w:rFonts w:ascii="Arial" w:eastAsia="Times New Roman" w:hAnsi="Arial" w:cs="Arial"/>
                <w:b/>
                <w:bCs/>
                <w:sz w:val="18"/>
                <w:szCs w:val="18"/>
                <w:lang w:eastAsia="et-EE"/>
              </w:rPr>
              <w:t>LISATOETUSE KOMPONENDID</w:t>
            </w:r>
            <w:r w:rsidRPr="00360FAF">
              <w:rPr>
                <w:rFonts w:ascii="Arial" w:eastAsia="Times New Roman" w:hAnsi="Arial" w:cs="Arial"/>
                <w:b/>
                <w:bCs/>
                <w:sz w:val="18"/>
                <w:szCs w:val="18"/>
                <w:lang w:eastAsia="et-EE"/>
              </w:rPr>
              <w:br/>
            </w:r>
            <w:r w:rsidRPr="00360FAF">
              <w:rPr>
                <w:rFonts w:ascii="Arial" w:eastAsia="Times New Roman" w:hAnsi="Arial" w:cs="Arial"/>
                <w:bCs/>
                <w:sz w:val="18"/>
                <w:szCs w:val="18"/>
                <w:lang w:eastAsia="et-EE"/>
              </w:rPr>
              <w:t xml:space="preserve">Lisatoetuse eesmärk on pakkuda paindlikkust ja terviklikku lähenemist teenuse sisu planeerimisel, mis arvestaks kõiki eluvaldkondi. </w:t>
            </w:r>
            <w:r w:rsidRPr="00360FAF">
              <w:rPr>
                <w:rFonts w:ascii="Arial" w:eastAsia="Times New Roman" w:hAnsi="Arial" w:cs="Arial"/>
                <w:bCs/>
                <w:sz w:val="18"/>
                <w:szCs w:val="18"/>
                <w:lang w:eastAsia="et-EE"/>
              </w:rPr>
              <w:br/>
              <w:t>Komponendipõhine lähenemine võimaldab kombineerida ühte teenussüsteemi nii tänaseid erihoolekande ja rehabilitatsiooniteenuse sisutegevusi kui ka kogukonna ressursse.</w:t>
            </w:r>
          </w:p>
          <w:p w14:paraId="284377F7" w14:textId="77777777" w:rsidR="003E52FC" w:rsidRPr="00360FAF" w:rsidRDefault="003E52FC" w:rsidP="00360FAF">
            <w:pPr>
              <w:spacing w:after="0" w:line="240" w:lineRule="auto"/>
              <w:rPr>
                <w:rFonts w:ascii="Arial" w:eastAsia="Times New Roman" w:hAnsi="Arial" w:cs="Arial"/>
                <w:bCs/>
                <w:sz w:val="18"/>
                <w:szCs w:val="18"/>
                <w:lang w:eastAsia="et-EE"/>
              </w:rPr>
            </w:pPr>
          </w:p>
          <w:p w14:paraId="3F5DFB33" w14:textId="77777777" w:rsidR="003E52FC" w:rsidRPr="00360FAF" w:rsidRDefault="003E52FC" w:rsidP="00360FAF">
            <w:pPr>
              <w:spacing w:after="0" w:line="240" w:lineRule="auto"/>
              <w:rPr>
                <w:rFonts w:ascii="Arial" w:eastAsia="Times New Roman" w:hAnsi="Arial" w:cs="Arial"/>
                <w:b/>
                <w:bCs/>
                <w:sz w:val="18"/>
                <w:szCs w:val="18"/>
                <w:lang w:eastAsia="et-EE"/>
              </w:rPr>
            </w:pPr>
            <w:r w:rsidRPr="00360FAF">
              <w:rPr>
                <w:rFonts w:ascii="Arial" w:eastAsia="Times New Roman" w:hAnsi="Arial" w:cs="Arial"/>
                <w:b/>
                <w:bCs/>
                <w:sz w:val="18"/>
                <w:szCs w:val="18"/>
                <w:lang w:eastAsia="et-EE"/>
              </w:rPr>
              <w:t>Lisatoetuse teenuskomponendi osutaja:</w:t>
            </w:r>
          </w:p>
          <w:p w14:paraId="137A9D69" w14:textId="77777777" w:rsidR="003E52FC" w:rsidRPr="00360FAF" w:rsidRDefault="003E52FC" w:rsidP="00360FAF">
            <w:pPr>
              <w:numPr>
                <w:ilvl w:val="0"/>
                <w:numId w:val="66"/>
              </w:numPr>
              <w:spacing w:after="0" w:line="240" w:lineRule="auto"/>
              <w:contextualSpacing/>
              <w:rPr>
                <w:rFonts w:ascii="Arial" w:eastAsia="Times New Roman" w:hAnsi="Arial" w:cs="Arial"/>
                <w:bCs/>
                <w:sz w:val="18"/>
                <w:szCs w:val="18"/>
                <w:lang w:eastAsia="et-EE"/>
              </w:rPr>
            </w:pPr>
            <w:r w:rsidRPr="00360FAF">
              <w:rPr>
                <w:rFonts w:ascii="Arial" w:eastAsia="Times New Roman" w:hAnsi="Arial" w:cs="Arial"/>
                <w:bCs/>
                <w:sz w:val="18"/>
                <w:szCs w:val="18"/>
                <w:lang w:eastAsia="et-EE"/>
              </w:rPr>
              <w:t xml:space="preserve">vastutab oma teenuskomponendi sisuliste tegevuste ja teenuskomponendi kvaliteedi eest. </w:t>
            </w:r>
          </w:p>
          <w:p w14:paraId="61F57C5D" w14:textId="27412D11" w:rsidR="003E52FC" w:rsidRPr="00360FAF" w:rsidRDefault="003E52FC" w:rsidP="00360FAF">
            <w:pPr>
              <w:numPr>
                <w:ilvl w:val="0"/>
                <w:numId w:val="66"/>
              </w:numPr>
              <w:spacing w:after="0" w:line="240" w:lineRule="auto"/>
              <w:contextualSpacing/>
              <w:rPr>
                <w:rFonts w:ascii="Arial" w:hAnsi="Arial" w:cs="Arial"/>
                <w:sz w:val="18"/>
                <w:szCs w:val="18"/>
                <w:shd w:val="clear" w:color="auto" w:fill="FFFF00"/>
              </w:rPr>
            </w:pPr>
            <w:r>
              <w:rPr>
                <w:rFonts w:ascii="Arial" w:eastAsia="Times New Roman" w:hAnsi="Arial" w:cs="Arial"/>
                <w:bCs/>
                <w:sz w:val="18"/>
                <w:szCs w:val="18"/>
                <w:lang w:eastAsia="et-EE"/>
              </w:rPr>
              <w:t>teeb oma tegevuste läbi</w:t>
            </w:r>
            <w:r w:rsidRPr="00360FAF">
              <w:rPr>
                <w:rFonts w:ascii="Arial" w:eastAsia="Times New Roman" w:hAnsi="Arial" w:cs="Arial"/>
                <w:bCs/>
                <w:sz w:val="18"/>
                <w:szCs w:val="18"/>
                <w:lang w:eastAsia="et-EE"/>
              </w:rPr>
              <w:t xml:space="preserve">viimiseks ja eesmärgi täitmiseks teenuskomponendi sees vajadusel võrgustikutööd. </w:t>
            </w:r>
            <w:r w:rsidRPr="00360FAF">
              <w:rPr>
                <w:rFonts w:ascii="Arial" w:hAnsi="Arial" w:cs="Arial"/>
                <w:sz w:val="18"/>
                <w:szCs w:val="18"/>
              </w:rPr>
              <w:t xml:space="preserve">Võrgustiku all mõeldakse nii </w:t>
            </w:r>
            <w:proofErr w:type="spellStart"/>
            <w:r w:rsidRPr="00360FAF">
              <w:rPr>
                <w:rFonts w:ascii="Arial" w:hAnsi="Arial" w:cs="Arial"/>
                <w:sz w:val="18"/>
                <w:szCs w:val="18"/>
              </w:rPr>
              <w:t>lähivõrgustikku</w:t>
            </w:r>
            <w:proofErr w:type="spellEnd"/>
            <w:r w:rsidRPr="00360FAF">
              <w:rPr>
                <w:rFonts w:ascii="Arial" w:hAnsi="Arial" w:cs="Arial"/>
                <w:sz w:val="18"/>
                <w:szCs w:val="18"/>
              </w:rPr>
              <w:t xml:space="preserve"> (pereliikmed, sõbrad, naabrid jt) kui formaalset võrgustikku (omavalitsuse sotsiaaltöötaja, teiste teenuste osutajad, perearst, tööandja jt);</w:t>
            </w:r>
          </w:p>
          <w:p w14:paraId="21B0F6F8" w14:textId="77777777" w:rsidR="003E52FC" w:rsidRPr="00360FAF" w:rsidRDefault="003E52FC" w:rsidP="00360FAF">
            <w:pPr>
              <w:numPr>
                <w:ilvl w:val="0"/>
                <w:numId w:val="66"/>
              </w:numPr>
              <w:spacing w:after="0" w:line="240" w:lineRule="auto"/>
              <w:contextualSpacing/>
              <w:rPr>
                <w:rFonts w:ascii="Arial" w:eastAsia="Times New Roman" w:hAnsi="Arial" w:cs="Arial"/>
                <w:bCs/>
                <w:sz w:val="18"/>
                <w:szCs w:val="18"/>
                <w:lang w:eastAsia="et-EE"/>
              </w:rPr>
            </w:pPr>
            <w:r w:rsidRPr="00360FAF">
              <w:rPr>
                <w:rFonts w:ascii="Arial" w:eastAsia="Times New Roman" w:hAnsi="Arial" w:cs="Arial"/>
                <w:bCs/>
                <w:sz w:val="18"/>
                <w:szCs w:val="18"/>
                <w:lang w:eastAsia="et-EE"/>
              </w:rPr>
              <w:t>hindab oma tegevuse mõju ja tulemusi.</w:t>
            </w:r>
          </w:p>
          <w:p w14:paraId="1CFF5340" w14:textId="77777777" w:rsidR="003E52FC" w:rsidRPr="00360FAF" w:rsidRDefault="003E52FC" w:rsidP="00360FAF">
            <w:pPr>
              <w:spacing w:after="0" w:line="240" w:lineRule="auto"/>
              <w:rPr>
                <w:rFonts w:ascii="Arial" w:eastAsia="Times New Roman" w:hAnsi="Arial" w:cs="Arial"/>
                <w:bCs/>
                <w:sz w:val="18"/>
                <w:szCs w:val="18"/>
                <w:lang w:eastAsia="et-EE"/>
              </w:rPr>
            </w:pPr>
          </w:p>
          <w:p w14:paraId="0A2978D9" w14:textId="77777777" w:rsidR="003E52FC" w:rsidRPr="007D39CF" w:rsidRDefault="003E52FC" w:rsidP="00360FAF">
            <w:pPr>
              <w:spacing w:after="0" w:line="240" w:lineRule="auto"/>
              <w:rPr>
                <w:rFonts w:ascii="Arial" w:eastAsia="Times New Roman" w:hAnsi="Arial" w:cs="Arial"/>
                <w:bCs/>
                <w:sz w:val="18"/>
                <w:szCs w:val="18"/>
                <w:lang w:eastAsia="et-EE"/>
              </w:rPr>
            </w:pPr>
            <w:r w:rsidRPr="00360FAF">
              <w:rPr>
                <w:rFonts w:ascii="Arial" w:hAnsi="Arial" w:cs="Arial"/>
                <w:sz w:val="18"/>
                <w:szCs w:val="18"/>
              </w:rPr>
              <w:t xml:space="preserve">Teenuskomponendid sisaldavad eeltööd, otsest tööd inimesega ja </w:t>
            </w:r>
            <w:proofErr w:type="spellStart"/>
            <w:r w:rsidRPr="00360FAF">
              <w:rPr>
                <w:rFonts w:ascii="Arial" w:hAnsi="Arial" w:cs="Arial"/>
                <w:sz w:val="18"/>
                <w:szCs w:val="18"/>
              </w:rPr>
              <w:t>järeltööd</w:t>
            </w:r>
            <w:proofErr w:type="spellEnd"/>
            <w:r w:rsidRPr="00360FAF">
              <w:rPr>
                <w:rFonts w:ascii="Arial" w:hAnsi="Arial" w:cs="Arial"/>
                <w:sz w:val="18"/>
                <w:szCs w:val="18"/>
              </w:rPr>
              <w:t>, vajadusel dokumenteerimist.</w:t>
            </w:r>
            <w:r w:rsidRPr="00360FAF">
              <w:rPr>
                <w:rFonts w:ascii="Arial" w:hAnsi="Arial" w:cs="Arial"/>
                <w:color w:val="FF0000"/>
                <w:sz w:val="18"/>
                <w:szCs w:val="18"/>
              </w:rPr>
              <w:t xml:space="preserve"> </w:t>
            </w:r>
            <w:r w:rsidRPr="00A81435">
              <w:rPr>
                <w:rFonts w:ascii="Arial" w:hAnsi="Arial" w:cs="Arial"/>
                <w:sz w:val="18"/>
                <w:szCs w:val="18"/>
              </w:rPr>
              <w:t>Kõik teenuskomponendi läbiviimisega kaasnevad kulud sisalduvad selle hinnas.</w:t>
            </w:r>
          </w:p>
          <w:p w14:paraId="740DD1F4" w14:textId="77777777" w:rsidR="003E52FC" w:rsidRPr="00360FAF" w:rsidRDefault="003E52FC" w:rsidP="00360FAF">
            <w:pPr>
              <w:spacing w:after="0" w:line="240" w:lineRule="auto"/>
              <w:rPr>
                <w:rFonts w:ascii="Arial" w:eastAsia="Times New Roman" w:hAnsi="Arial" w:cs="Arial"/>
                <w:b/>
                <w:bCs/>
                <w:sz w:val="18"/>
                <w:szCs w:val="18"/>
                <w:lang w:eastAsia="et-EE"/>
              </w:rPr>
            </w:pPr>
          </w:p>
        </w:tc>
        <w:tc>
          <w:tcPr>
            <w:tcW w:w="573" w:type="pct"/>
            <w:tcBorders>
              <w:top w:val="single" w:sz="4" w:space="0" w:color="000000"/>
              <w:left w:val="single" w:sz="4" w:space="0" w:color="000000"/>
              <w:bottom w:val="single" w:sz="4" w:space="0" w:color="auto"/>
              <w:right w:val="single" w:sz="4" w:space="0" w:color="000000"/>
            </w:tcBorders>
            <w:shd w:val="clear" w:color="auto" w:fill="B8CCE4" w:themeFill="accent1" w:themeFillTint="66"/>
          </w:tcPr>
          <w:p w14:paraId="1FBD549E" w14:textId="77777777" w:rsidR="003E52FC" w:rsidRPr="00360FAF" w:rsidRDefault="003E52FC" w:rsidP="00360FAF">
            <w:pPr>
              <w:spacing w:after="0" w:line="240" w:lineRule="auto"/>
              <w:rPr>
                <w:rFonts w:ascii="Arial" w:eastAsia="Times New Roman" w:hAnsi="Arial" w:cs="Arial"/>
                <w:b/>
                <w:bCs/>
                <w:sz w:val="18"/>
                <w:szCs w:val="18"/>
                <w:lang w:eastAsia="et-EE"/>
              </w:rPr>
            </w:pPr>
          </w:p>
        </w:tc>
      </w:tr>
      <w:tr w:rsidR="003E52FC" w:rsidRPr="00360FAF" w14:paraId="7B40135B" w14:textId="3D63EA32" w:rsidTr="00BA036E">
        <w:trPr>
          <w:trHeight w:val="752"/>
          <w:jc w:val="center"/>
        </w:trPr>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758780" w14:textId="77777777" w:rsidR="003E52FC" w:rsidRPr="00360FAF" w:rsidRDefault="003E52FC" w:rsidP="00360FAF">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valdkond</w:t>
            </w:r>
          </w:p>
        </w:tc>
        <w:tc>
          <w:tcPr>
            <w:tcW w:w="5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DBE99B" w14:textId="77777777" w:rsidR="003E52FC" w:rsidRPr="00360FAF" w:rsidRDefault="003E52FC" w:rsidP="00360FAF">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nimetus</w:t>
            </w:r>
          </w:p>
        </w:tc>
        <w:tc>
          <w:tcPr>
            <w:tcW w:w="281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199DAA51" w14:textId="77777777" w:rsidR="003E52FC" w:rsidRPr="00360FAF" w:rsidRDefault="003E52FC" w:rsidP="00360FAF">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kirjeldus</w:t>
            </w:r>
          </w:p>
        </w:tc>
        <w:tc>
          <w:tcPr>
            <w:tcW w:w="574"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509B9215" w14:textId="77777777" w:rsidR="003E52FC" w:rsidRPr="00360FAF" w:rsidRDefault="003E52FC" w:rsidP="00360FAF">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Töö maht:</w:t>
            </w:r>
            <w:r w:rsidRPr="00360FAF">
              <w:rPr>
                <w:rFonts w:ascii="Arial" w:eastAsia="Times New Roman" w:hAnsi="Arial" w:cs="Arial"/>
                <w:bCs/>
                <w:color w:val="000000"/>
                <w:sz w:val="18"/>
                <w:szCs w:val="18"/>
                <w:lang w:eastAsia="et-EE"/>
              </w:rPr>
              <w:t xml:space="preserve"> individuaalne või grupitegevus</w:t>
            </w: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A101A" w14:textId="77777777" w:rsidR="003E52FC" w:rsidRDefault="003E52FC" w:rsidP="003E52FC">
            <w:pPr>
              <w:widowControl w:val="0"/>
              <w:kinsoku w:val="0"/>
              <w:autoSpaceDE w:val="0"/>
              <w:autoSpaceDN w:val="0"/>
              <w:adjustRightInd w:val="0"/>
              <w:spacing w:after="0" w:line="192" w:lineRule="auto"/>
              <w:rPr>
                <w:rFonts w:ascii="Times New Roman" w:eastAsia="Times New Roman" w:hAnsi="Times New Roman"/>
                <w:b/>
                <w:bCs/>
                <w:color w:val="000000"/>
              </w:rPr>
            </w:pPr>
            <w:r w:rsidRPr="00CC2F6B">
              <w:rPr>
                <w:rFonts w:ascii="Times New Roman" w:eastAsia="Times New Roman" w:hAnsi="Times New Roman"/>
                <w:b/>
                <w:bCs/>
                <w:color w:val="000000"/>
              </w:rPr>
              <w:t>Tunnihind</w:t>
            </w:r>
          </w:p>
          <w:p w14:paraId="02F3A606" w14:textId="522CE856" w:rsidR="003E52FC" w:rsidRPr="00CC2F6B" w:rsidRDefault="003E52FC" w:rsidP="003E52FC">
            <w:pPr>
              <w:widowControl w:val="0"/>
              <w:kinsoku w:val="0"/>
              <w:autoSpaceDE w:val="0"/>
              <w:autoSpaceDN w:val="0"/>
              <w:adjustRightInd w:val="0"/>
              <w:spacing w:after="0" w:line="192" w:lineRule="auto"/>
              <w:rPr>
                <w:rFonts w:ascii="Times New Roman" w:eastAsia="Times New Roman" w:hAnsi="Times New Roman"/>
                <w:b/>
                <w:bCs/>
                <w:color w:val="000000"/>
              </w:rPr>
            </w:pPr>
            <w:r w:rsidRPr="00CC2F6B">
              <w:rPr>
                <w:rFonts w:ascii="Times New Roman" w:eastAsia="Times New Roman" w:hAnsi="Times New Roman"/>
                <w:b/>
                <w:bCs/>
                <w:color w:val="000000"/>
              </w:rPr>
              <w:t xml:space="preserve">eurodes </w:t>
            </w:r>
          </w:p>
          <w:p w14:paraId="3D1C4DDD" w14:textId="5834F5AA" w:rsidR="003E52FC" w:rsidRPr="00360FAF" w:rsidRDefault="003E52FC" w:rsidP="003E52FC">
            <w:pPr>
              <w:spacing w:after="0" w:line="240" w:lineRule="auto"/>
              <w:rPr>
                <w:rFonts w:ascii="Arial" w:eastAsia="Times New Roman" w:hAnsi="Arial" w:cs="Arial"/>
                <w:b/>
                <w:bCs/>
                <w:color w:val="000000"/>
                <w:sz w:val="18"/>
                <w:szCs w:val="18"/>
                <w:lang w:eastAsia="et-EE"/>
              </w:rPr>
            </w:pPr>
            <w:r w:rsidRPr="00CC2F6B">
              <w:rPr>
                <w:rFonts w:ascii="Times New Roman" w:eastAsia="Times New Roman" w:hAnsi="Times New Roman"/>
                <w:b/>
                <w:bCs/>
                <w:color w:val="000000"/>
              </w:rPr>
              <w:t>täpsusega kaks kohta pärast</w:t>
            </w:r>
          </w:p>
        </w:tc>
      </w:tr>
      <w:tr w:rsidR="003E52FC" w:rsidRPr="00360FAF" w14:paraId="6EB50906" w14:textId="529404C6" w:rsidTr="00BA036E">
        <w:trPr>
          <w:trHeight w:val="1261"/>
          <w:jc w:val="center"/>
        </w:trPr>
        <w:tc>
          <w:tcPr>
            <w:tcW w:w="506" w:type="pct"/>
            <w:tcBorders>
              <w:top w:val="nil"/>
              <w:left w:val="single" w:sz="4" w:space="0" w:color="000000"/>
              <w:bottom w:val="single" w:sz="4" w:space="0" w:color="auto"/>
              <w:right w:val="single" w:sz="4" w:space="0" w:color="000000"/>
            </w:tcBorders>
            <w:shd w:val="clear" w:color="auto" w:fill="auto"/>
            <w:vAlign w:val="center"/>
            <w:hideMark/>
          </w:tcPr>
          <w:p w14:paraId="4C123817" w14:textId="77777777" w:rsidR="003E52FC" w:rsidRPr="00360FAF" w:rsidRDefault="003E52FC" w:rsidP="00360FAF">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Personaalne toetus</w:t>
            </w:r>
          </w:p>
        </w:tc>
        <w:tc>
          <w:tcPr>
            <w:tcW w:w="532" w:type="pct"/>
            <w:tcBorders>
              <w:top w:val="single" w:sz="4" w:space="0" w:color="auto"/>
              <w:left w:val="nil"/>
              <w:bottom w:val="single" w:sz="4" w:space="0" w:color="auto"/>
              <w:right w:val="single" w:sz="4" w:space="0" w:color="000000"/>
            </w:tcBorders>
            <w:shd w:val="clear" w:color="FFFFFF" w:fill="FFFFFF"/>
            <w:vAlign w:val="center"/>
            <w:hideMark/>
          </w:tcPr>
          <w:p w14:paraId="71FEABE9" w14:textId="77777777" w:rsidR="003E52FC" w:rsidRPr="00360FAF" w:rsidRDefault="003E52FC" w:rsidP="00360FAF">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Personaalne toetamine </w:t>
            </w:r>
          </w:p>
          <w:p w14:paraId="5215F684" w14:textId="77777777" w:rsidR="003E52FC" w:rsidRPr="00360FAF" w:rsidRDefault="003E52FC" w:rsidP="00360FAF">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erakorralistes eluolukordades </w:t>
            </w:r>
          </w:p>
          <w:p w14:paraId="2F9EFCF2" w14:textId="77777777" w:rsidR="003E52FC" w:rsidRPr="00360FAF" w:rsidRDefault="003E52FC" w:rsidP="00360FAF">
            <w:pPr>
              <w:spacing w:after="0" w:line="240" w:lineRule="auto"/>
              <w:rPr>
                <w:rFonts w:ascii="Arial" w:eastAsia="Times New Roman" w:hAnsi="Arial" w:cs="Arial"/>
                <w:color w:val="000000"/>
                <w:sz w:val="18"/>
                <w:szCs w:val="18"/>
                <w:lang w:eastAsia="et-EE"/>
              </w:rPr>
            </w:pPr>
          </w:p>
        </w:tc>
        <w:tc>
          <w:tcPr>
            <w:tcW w:w="2815" w:type="pct"/>
            <w:tcBorders>
              <w:top w:val="single" w:sz="4" w:space="0" w:color="auto"/>
              <w:left w:val="nil"/>
              <w:bottom w:val="single" w:sz="4" w:space="0" w:color="auto"/>
              <w:right w:val="single" w:sz="4" w:space="0" w:color="000000"/>
            </w:tcBorders>
            <w:shd w:val="clear" w:color="auto" w:fill="auto"/>
            <w:vAlign w:val="center"/>
            <w:hideMark/>
          </w:tcPr>
          <w:p w14:paraId="015AA556" w14:textId="31D4A42F" w:rsidR="003E52FC" w:rsidRPr="00360FAF" w:rsidRDefault="003E52F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Personaalne toetamine inimese elus ettetulevates erakorralistes</w:t>
            </w:r>
            <w:r w:rsidRPr="00360FAF">
              <w:rPr>
                <w:rFonts w:ascii="Arial" w:eastAsia="Times New Roman" w:hAnsi="Arial" w:cs="Arial"/>
                <w:sz w:val="18"/>
                <w:szCs w:val="18"/>
                <w:lang w:eastAsia="et-EE"/>
              </w:rPr>
              <w:t xml:space="preserve"> </w:t>
            </w:r>
            <w:r w:rsidRPr="00360FAF">
              <w:rPr>
                <w:rFonts w:ascii="Arial" w:eastAsia="Times New Roman" w:hAnsi="Arial" w:cs="Arial"/>
                <w:color w:val="000000"/>
                <w:sz w:val="18"/>
                <w:szCs w:val="18"/>
                <w:lang w:eastAsia="et-EE"/>
              </w:rPr>
              <w:t xml:space="preserve">eluolukordades. </w:t>
            </w:r>
          </w:p>
          <w:p w14:paraId="0D858A6B" w14:textId="77777777" w:rsidR="003E52FC" w:rsidRPr="00360FAF" w:rsidRDefault="003E52F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w:t>
            </w:r>
          </w:p>
          <w:p w14:paraId="571BEADC" w14:textId="0EEA4A89" w:rsidR="003E52FC" w:rsidRPr="00360FAF" w:rsidRDefault="003E52FC" w:rsidP="00360FAF">
            <w:pPr>
              <w:numPr>
                <w:ilvl w:val="0"/>
                <w:numId w:val="67"/>
              </w:numPr>
              <w:spacing w:after="160" w:line="252" w:lineRule="auto"/>
              <w:contextualSpacing/>
              <w:rPr>
                <w:rFonts w:ascii="Arial" w:hAnsi="Arial" w:cs="Arial"/>
                <w:sz w:val="18"/>
                <w:szCs w:val="18"/>
              </w:rPr>
            </w:pPr>
            <w:r w:rsidRPr="00360FAF">
              <w:rPr>
                <w:rFonts w:ascii="Arial" w:hAnsi="Arial" w:cs="Arial"/>
                <w:sz w:val="18"/>
                <w:szCs w:val="18"/>
              </w:rPr>
              <w:t xml:space="preserve">personaalne toetus ootamatult tekkinud </w:t>
            </w:r>
            <w:r w:rsidRPr="00360FAF">
              <w:rPr>
                <w:rFonts w:ascii="Arial" w:hAnsi="Arial" w:cs="Arial"/>
                <w:sz w:val="18"/>
                <w:szCs w:val="18"/>
                <w:u w:val="single"/>
              </w:rPr>
              <w:t>kriisi korral</w:t>
            </w:r>
            <w:r w:rsidRPr="00360FAF">
              <w:rPr>
                <w:rFonts w:ascii="Arial" w:hAnsi="Arial" w:cs="Arial"/>
                <w:sz w:val="18"/>
                <w:szCs w:val="18"/>
              </w:rPr>
              <w:t xml:space="preserve"> või olukorras, mis vajab </w:t>
            </w:r>
            <w:r w:rsidRPr="00360FAF">
              <w:rPr>
                <w:rFonts w:ascii="Arial" w:hAnsi="Arial" w:cs="Arial"/>
                <w:sz w:val="18"/>
                <w:szCs w:val="18"/>
                <w:u w:val="single"/>
              </w:rPr>
              <w:t>kiiret sekkumist</w:t>
            </w:r>
            <w:r w:rsidRPr="00360FAF">
              <w:rPr>
                <w:rFonts w:ascii="Arial" w:hAnsi="Arial" w:cs="Arial"/>
                <w:sz w:val="18"/>
                <w:szCs w:val="18"/>
              </w:rPr>
              <w:t xml:space="preserve"> nt inimese või tema pere toetamine haiguse äkilise</w:t>
            </w:r>
            <w:r>
              <w:rPr>
                <w:rFonts w:ascii="Arial" w:hAnsi="Arial" w:cs="Arial"/>
                <w:sz w:val="18"/>
                <w:szCs w:val="18"/>
              </w:rPr>
              <w:t>l</w:t>
            </w:r>
            <w:r w:rsidRPr="00360FAF">
              <w:rPr>
                <w:rFonts w:ascii="Arial" w:hAnsi="Arial" w:cs="Arial"/>
                <w:sz w:val="18"/>
                <w:szCs w:val="18"/>
              </w:rPr>
              <w:t xml:space="preserve"> ägenemise</w:t>
            </w:r>
            <w:r>
              <w:rPr>
                <w:rFonts w:ascii="Arial" w:hAnsi="Arial" w:cs="Arial"/>
                <w:sz w:val="18"/>
                <w:szCs w:val="18"/>
              </w:rPr>
              <w:t>l</w:t>
            </w:r>
            <w:r w:rsidRPr="00360FAF">
              <w:rPr>
                <w:rFonts w:ascii="Arial" w:hAnsi="Arial" w:cs="Arial"/>
                <w:sz w:val="18"/>
                <w:szCs w:val="18"/>
              </w:rPr>
              <w:t>, raviarsti/tööandajaga suhtlemine; töövõimetuslehe korraldamine; ootamatu haiglaravi vajadus ja selle korraldamin</w:t>
            </w:r>
            <w:r>
              <w:rPr>
                <w:rFonts w:ascii="Arial" w:hAnsi="Arial" w:cs="Arial"/>
                <w:sz w:val="18"/>
                <w:szCs w:val="18"/>
              </w:rPr>
              <w:t xml:space="preserve">e, sh tahtest olenematule ravi vajaduse korral </w:t>
            </w:r>
            <w:r w:rsidRPr="00360FAF">
              <w:rPr>
                <w:rFonts w:ascii="Arial" w:hAnsi="Arial" w:cs="Arial"/>
                <w:sz w:val="18"/>
                <w:szCs w:val="18"/>
              </w:rPr>
              <w:t xml:space="preserve">jne. </w:t>
            </w:r>
            <w:r w:rsidRPr="00360FAF">
              <w:rPr>
                <w:rFonts w:ascii="Arial" w:eastAsia="Times New Roman" w:hAnsi="Arial" w:cs="Arial"/>
                <w:color w:val="000000"/>
                <w:sz w:val="18"/>
                <w:szCs w:val="18"/>
                <w:lang w:eastAsia="et-EE"/>
              </w:rPr>
              <w:t>Võimalik tagada kiire sekkumine ja toetus ebastabiilse olukorra stabiliseerimiseks, isiku baasvajaduste ja turvalisuse tagamiseks.</w:t>
            </w:r>
          </w:p>
          <w:p w14:paraId="650DE3E8" w14:textId="59339669" w:rsidR="003E52FC" w:rsidRPr="00360FAF" w:rsidRDefault="003E52FC" w:rsidP="00360FAF">
            <w:pPr>
              <w:numPr>
                <w:ilvl w:val="0"/>
                <w:numId w:val="67"/>
              </w:numPr>
              <w:spacing w:after="160" w:line="252" w:lineRule="auto"/>
              <w:contextualSpacing/>
              <w:rPr>
                <w:rFonts w:ascii="Arial" w:hAnsi="Arial" w:cs="Arial"/>
                <w:sz w:val="18"/>
                <w:szCs w:val="18"/>
              </w:rPr>
            </w:pPr>
            <w:r w:rsidRPr="00360FAF">
              <w:rPr>
                <w:rFonts w:ascii="Arial" w:hAnsi="Arial" w:cs="Arial"/>
                <w:sz w:val="18"/>
                <w:szCs w:val="18"/>
              </w:rPr>
              <w:t xml:space="preserve">haiguskriitikata inimese ja/või abist </w:t>
            </w:r>
            <w:proofErr w:type="spellStart"/>
            <w:r w:rsidRPr="00360FAF">
              <w:rPr>
                <w:rFonts w:ascii="Arial" w:hAnsi="Arial" w:cs="Arial"/>
                <w:sz w:val="18"/>
                <w:szCs w:val="18"/>
              </w:rPr>
              <w:t>keelduja</w:t>
            </w:r>
            <w:proofErr w:type="spellEnd"/>
            <w:r w:rsidRPr="00360FAF">
              <w:rPr>
                <w:rFonts w:ascii="Arial" w:hAnsi="Arial" w:cs="Arial"/>
                <w:sz w:val="18"/>
                <w:szCs w:val="18"/>
              </w:rPr>
              <w:t xml:space="preserve"> motiveerimine, koostöö ja usaldussuhte loomine, et abivajaja oleks valmis abi vastu võtma ja jõuaks erinevate eluvaldkondade teenuskomponentideni.  </w:t>
            </w:r>
            <w:r w:rsidRPr="00360FAF">
              <w:rPr>
                <w:rFonts w:ascii="Arial" w:eastAsia="Times New Roman" w:hAnsi="Arial" w:cs="Arial"/>
                <w:color w:val="000000"/>
                <w:sz w:val="18"/>
                <w:szCs w:val="18"/>
                <w:lang w:eastAsia="et-EE"/>
              </w:rPr>
              <w:t xml:space="preserve">Eesmärk on luua kontakt, </w:t>
            </w:r>
            <w:r>
              <w:rPr>
                <w:rFonts w:ascii="Arial" w:eastAsia="Times New Roman" w:hAnsi="Arial" w:cs="Arial"/>
                <w:color w:val="000000"/>
                <w:sz w:val="18"/>
                <w:szCs w:val="18"/>
                <w:lang w:eastAsia="et-EE"/>
              </w:rPr>
              <w:t xml:space="preserve">kasvatada </w:t>
            </w:r>
            <w:r w:rsidRPr="00360FAF">
              <w:rPr>
                <w:rFonts w:ascii="Arial" w:eastAsia="Times New Roman" w:hAnsi="Arial" w:cs="Arial"/>
                <w:color w:val="000000"/>
                <w:sz w:val="18"/>
                <w:szCs w:val="18"/>
                <w:lang w:eastAsia="et-EE"/>
              </w:rPr>
              <w:t>koostöövalmidus</w:t>
            </w:r>
            <w:r>
              <w:rPr>
                <w:rFonts w:ascii="Arial" w:eastAsia="Times New Roman" w:hAnsi="Arial" w:cs="Arial"/>
                <w:color w:val="000000"/>
                <w:sz w:val="18"/>
                <w:szCs w:val="18"/>
                <w:lang w:eastAsia="et-EE"/>
              </w:rPr>
              <w:t xml:space="preserve">t </w:t>
            </w:r>
            <w:r w:rsidRPr="00360FAF">
              <w:rPr>
                <w:rFonts w:ascii="Arial" w:eastAsia="Times New Roman" w:hAnsi="Arial" w:cs="Arial"/>
                <w:color w:val="000000"/>
                <w:sz w:val="18"/>
                <w:szCs w:val="18"/>
                <w:lang w:eastAsia="et-EE"/>
              </w:rPr>
              <w:t>ja motiveerida abi vastu võtma  ning valmistada ette tingimused tegevusplaani koostamiseks koostöös baastoetuse osutajaga</w:t>
            </w:r>
            <w:r>
              <w:rPr>
                <w:rFonts w:ascii="Arial" w:eastAsia="Times New Roman" w:hAnsi="Arial" w:cs="Arial"/>
                <w:color w:val="000000"/>
                <w:sz w:val="18"/>
                <w:szCs w:val="18"/>
                <w:lang w:eastAsia="et-EE"/>
              </w:rPr>
              <w:t>.</w:t>
            </w:r>
          </w:p>
          <w:p w14:paraId="432F675C" w14:textId="77777777" w:rsidR="004E6D5B" w:rsidRDefault="003E52FC" w:rsidP="004E6D5B">
            <w:pPr>
              <w:spacing w:after="0" w:line="252" w:lineRule="auto"/>
              <w:rPr>
                <w:rFonts w:ascii="Arial" w:hAnsi="Arial" w:cs="Arial"/>
                <w:sz w:val="18"/>
                <w:szCs w:val="18"/>
              </w:rPr>
            </w:pPr>
            <w:r w:rsidRPr="00360FAF">
              <w:rPr>
                <w:rFonts w:ascii="Arial" w:hAnsi="Arial" w:cs="Arial"/>
                <w:sz w:val="18"/>
                <w:szCs w:val="18"/>
              </w:rPr>
              <w:t>Käsitletav ka kiire ja lühiajalise kriisiabi ja/või SOS kontaktina – töötaja tegevus, kes on kättesaadav ja toetab inimest kriis</w:t>
            </w:r>
            <w:r>
              <w:rPr>
                <w:rFonts w:ascii="Arial" w:hAnsi="Arial" w:cs="Arial"/>
                <w:sz w:val="18"/>
                <w:szCs w:val="18"/>
              </w:rPr>
              <w:t>i</w:t>
            </w:r>
            <w:r w:rsidRPr="00360FAF">
              <w:rPr>
                <w:rFonts w:ascii="Arial" w:hAnsi="Arial" w:cs="Arial"/>
                <w:sz w:val="18"/>
                <w:szCs w:val="18"/>
              </w:rPr>
              <w:t xml:space="preserve"> korral lühiajaliselt. </w:t>
            </w:r>
          </w:p>
          <w:p w14:paraId="04CB5B5B" w14:textId="5CC66C23" w:rsidR="003E52FC" w:rsidRPr="00360FAF" w:rsidRDefault="003E52FC" w:rsidP="004E6D5B">
            <w:pPr>
              <w:spacing w:after="0" w:line="252" w:lineRule="auto"/>
              <w:rPr>
                <w:rFonts w:ascii="Arial" w:hAnsi="Arial" w:cs="Arial"/>
                <w:sz w:val="18"/>
                <w:szCs w:val="18"/>
              </w:rPr>
            </w:pPr>
            <w:r w:rsidRPr="00360FAF">
              <w:rPr>
                <w:rFonts w:ascii="Arial" w:hAnsi="Arial" w:cs="Arial"/>
                <w:sz w:val="18"/>
                <w:szCs w:val="18"/>
                <w:lang w:eastAsia="et-EE"/>
              </w:rPr>
              <w:t xml:space="preserve">Teenuskomponent ei ole inimese regulaarne igapäevane nõustamine ja toetamine.  </w:t>
            </w:r>
          </w:p>
          <w:p w14:paraId="3CD6CF62" w14:textId="13F825F3" w:rsidR="004E6D5B" w:rsidRPr="00360FAF" w:rsidRDefault="003E52FC" w:rsidP="004E6D5B">
            <w:pPr>
              <w:spacing w:after="0" w:line="240" w:lineRule="auto"/>
              <w:contextualSpacing/>
              <w:rPr>
                <w:rFonts w:ascii="Arial" w:hAnsi="Arial" w:cs="Arial"/>
                <w:sz w:val="18"/>
                <w:szCs w:val="18"/>
                <w:lang w:eastAsia="et-EE"/>
              </w:rPr>
            </w:pPr>
            <w:r w:rsidRPr="00360FAF">
              <w:rPr>
                <w:rFonts w:ascii="Arial" w:hAnsi="Arial" w:cs="Arial"/>
                <w:sz w:val="18"/>
                <w:szCs w:val="18"/>
                <w:lang w:eastAsia="et-EE"/>
              </w:rPr>
              <w:t xml:space="preserve">Kasutatakse ainult sellisel juhul, kui tegevus vastab ülalnimetatule ja/või </w:t>
            </w:r>
            <w:r>
              <w:rPr>
                <w:rFonts w:ascii="Arial" w:hAnsi="Arial" w:cs="Arial"/>
                <w:sz w:val="18"/>
                <w:szCs w:val="18"/>
                <w:lang w:eastAsia="et-EE"/>
              </w:rPr>
              <w:t xml:space="preserve">seda </w:t>
            </w:r>
            <w:r w:rsidRPr="00360FAF">
              <w:rPr>
                <w:rFonts w:ascii="Arial" w:hAnsi="Arial" w:cs="Arial"/>
                <w:sz w:val="18"/>
                <w:szCs w:val="18"/>
                <w:lang w:eastAsia="et-EE"/>
              </w:rPr>
              <w:t xml:space="preserve">ei ole võimalik liigitada mingi muu teenuskomponendi tegevuseks. </w:t>
            </w:r>
          </w:p>
          <w:p w14:paraId="28BD1A05" w14:textId="77777777" w:rsidR="003E52FC" w:rsidRPr="00360FAF" w:rsidRDefault="003E52FC"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auto"/>
              <w:right w:val="single" w:sz="4" w:space="0" w:color="000000"/>
            </w:tcBorders>
            <w:shd w:val="clear" w:color="auto" w:fill="auto"/>
            <w:vAlign w:val="center"/>
            <w:hideMark/>
          </w:tcPr>
          <w:p w14:paraId="799BF28D" w14:textId="77777777" w:rsidR="003E52FC" w:rsidRPr="00360FAF" w:rsidRDefault="003E52F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1387FDBE" w14:textId="77777777" w:rsidR="003E52FC" w:rsidRPr="00360FAF" w:rsidRDefault="003E52FC" w:rsidP="00360FAF">
            <w:pPr>
              <w:spacing w:after="0" w:line="240" w:lineRule="auto"/>
              <w:rPr>
                <w:rFonts w:ascii="Arial" w:eastAsia="Times New Roman" w:hAnsi="Arial" w:cs="Arial"/>
                <w:color w:val="000000"/>
                <w:sz w:val="18"/>
                <w:szCs w:val="18"/>
                <w:lang w:eastAsia="et-EE"/>
              </w:rPr>
            </w:pPr>
          </w:p>
        </w:tc>
      </w:tr>
      <w:tr w:rsidR="00BA036E" w:rsidRPr="00360FAF" w14:paraId="7E507BC6" w14:textId="631E2562" w:rsidTr="00BA036E">
        <w:trPr>
          <w:trHeight w:val="540"/>
          <w:jc w:val="center"/>
        </w:trPr>
        <w:tc>
          <w:tcPr>
            <w:tcW w:w="506" w:type="pct"/>
            <w:vMerge w:val="restart"/>
            <w:tcBorders>
              <w:top w:val="single" w:sz="4" w:space="0" w:color="auto"/>
              <w:left w:val="single" w:sz="4" w:space="0" w:color="auto"/>
              <w:right w:val="single" w:sz="4" w:space="0" w:color="000000"/>
            </w:tcBorders>
            <w:shd w:val="clear" w:color="auto" w:fill="auto"/>
            <w:vAlign w:val="center"/>
            <w:hideMark/>
          </w:tcPr>
          <w:p w14:paraId="32282A7C" w14:textId="77777777" w:rsidR="00BA036E" w:rsidRPr="00360FAF" w:rsidRDefault="00BA036E" w:rsidP="00360FAF">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Pere toetamine</w:t>
            </w:r>
          </w:p>
          <w:p w14:paraId="49F2A1E6" w14:textId="294DEDF8" w:rsidR="00BA036E" w:rsidRPr="00360FAF" w:rsidRDefault="00BA036E">
            <w:pPr>
              <w:spacing w:after="0" w:line="240" w:lineRule="auto"/>
              <w:rPr>
                <w:rFonts w:ascii="Arial" w:eastAsia="Times New Roman" w:hAnsi="Arial" w:cs="Arial"/>
                <w:bCs/>
                <w:color w:val="000000"/>
                <w:sz w:val="18"/>
                <w:szCs w:val="18"/>
                <w:lang w:eastAsia="et-EE"/>
              </w:rPr>
            </w:pPr>
            <w:r w:rsidRPr="00360FAF">
              <w:rPr>
                <w:rFonts w:ascii="Arial" w:eastAsia="Times New Roman" w:hAnsi="Arial" w:cs="Arial"/>
                <w:bCs/>
                <w:color w:val="000000"/>
                <w:sz w:val="18"/>
                <w:szCs w:val="18"/>
                <w:lang w:eastAsia="et-EE"/>
              </w:rPr>
              <w:t>Teenus-komponendid on suunat</w:t>
            </w:r>
            <w:r>
              <w:rPr>
                <w:rFonts w:ascii="Arial" w:eastAsia="Times New Roman" w:hAnsi="Arial" w:cs="Arial"/>
                <w:bCs/>
                <w:color w:val="000000"/>
                <w:sz w:val="18"/>
                <w:szCs w:val="18"/>
                <w:lang w:eastAsia="et-EE"/>
              </w:rPr>
              <w:t xml:space="preserve">ud toetama ja </w:t>
            </w:r>
            <w:r>
              <w:rPr>
                <w:rFonts w:ascii="Arial" w:eastAsia="Times New Roman" w:hAnsi="Arial" w:cs="Arial"/>
                <w:bCs/>
                <w:color w:val="000000"/>
                <w:sz w:val="18"/>
                <w:szCs w:val="18"/>
                <w:lang w:eastAsia="et-EE"/>
              </w:rPr>
              <w:lastRenderedPageBreak/>
              <w:t>abistama hooldus-</w:t>
            </w:r>
            <w:r w:rsidRPr="00360FAF">
              <w:rPr>
                <w:rFonts w:ascii="Arial" w:eastAsia="Times New Roman" w:hAnsi="Arial" w:cs="Arial"/>
                <w:bCs/>
                <w:color w:val="000000"/>
                <w:sz w:val="18"/>
                <w:szCs w:val="18"/>
                <w:lang w:eastAsia="et-EE"/>
              </w:rPr>
              <w:t>koormusega pereliikmeid ja lähedasi selle ülesandega toime tulema</w:t>
            </w:r>
          </w:p>
        </w:tc>
        <w:tc>
          <w:tcPr>
            <w:tcW w:w="532" w:type="pct"/>
            <w:vMerge w:val="restart"/>
            <w:tcBorders>
              <w:top w:val="single" w:sz="4" w:space="0" w:color="auto"/>
              <w:left w:val="nil"/>
              <w:right w:val="single" w:sz="4" w:space="0" w:color="000000"/>
            </w:tcBorders>
            <w:shd w:val="clear" w:color="FFFFFF" w:fill="FFFFFF"/>
            <w:vAlign w:val="center"/>
            <w:hideMark/>
          </w:tcPr>
          <w:p w14:paraId="7C39E000" w14:textId="77777777" w:rsidR="00BA036E" w:rsidRPr="00360FAF" w:rsidRDefault="00BA036E" w:rsidP="00360FAF">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lastRenderedPageBreak/>
              <w:t xml:space="preserve">Psühholoogiline nõustamine ja </w:t>
            </w:r>
            <w:proofErr w:type="spellStart"/>
            <w:r w:rsidRPr="00360FAF">
              <w:rPr>
                <w:rFonts w:ascii="Arial" w:eastAsia="Times New Roman" w:hAnsi="Arial" w:cs="Arial"/>
                <w:b/>
                <w:color w:val="000000"/>
                <w:sz w:val="18"/>
                <w:szCs w:val="18"/>
                <w:lang w:eastAsia="et-EE"/>
              </w:rPr>
              <w:t>psühhoteraapia</w:t>
            </w:r>
            <w:proofErr w:type="spellEnd"/>
            <w:r w:rsidRPr="00360FAF">
              <w:rPr>
                <w:rFonts w:ascii="Arial" w:eastAsia="Times New Roman" w:hAnsi="Arial" w:cs="Arial"/>
                <w:b/>
                <w:color w:val="000000"/>
                <w:sz w:val="18"/>
                <w:szCs w:val="18"/>
                <w:lang w:eastAsia="et-EE"/>
              </w:rPr>
              <w:t xml:space="preserve"> perele</w:t>
            </w:r>
          </w:p>
        </w:tc>
        <w:tc>
          <w:tcPr>
            <w:tcW w:w="2815" w:type="pct"/>
            <w:vMerge w:val="restart"/>
            <w:tcBorders>
              <w:top w:val="single" w:sz="4" w:space="0" w:color="auto"/>
              <w:left w:val="nil"/>
              <w:right w:val="single" w:sz="4" w:space="0" w:color="000000"/>
            </w:tcBorders>
            <w:shd w:val="clear" w:color="auto" w:fill="auto"/>
            <w:vAlign w:val="center"/>
            <w:hideMark/>
          </w:tcPr>
          <w:p w14:paraId="53534BF9" w14:textId="77777777"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Psühholoogiline nõustamine, </w:t>
            </w:r>
            <w:proofErr w:type="spellStart"/>
            <w:r w:rsidRPr="00360FAF">
              <w:rPr>
                <w:rFonts w:ascii="Arial" w:eastAsia="Times New Roman" w:hAnsi="Arial" w:cs="Arial"/>
                <w:color w:val="000000"/>
                <w:sz w:val="18"/>
                <w:szCs w:val="18"/>
                <w:lang w:eastAsia="et-EE"/>
              </w:rPr>
              <w:t>psühhoteraapia</w:t>
            </w:r>
            <w:proofErr w:type="spellEnd"/>
            <w:r w:rsidRPr="00360FAF">
              <w:rPr>
                <w:rFonts w:ascii="Arial" w:eastAsia="Times New Roman" w:hAnsi="Arial" w:cs="Arial"/>
                <w:color w:val="000000"/>
                <w:sz w:val="18"/>
                <w:szCs w:val="18"/>
                <w:lang w:eastAsia="et-EE"/>
              </w:rPr>
              <w:t xml:space="preserve"> perele (psüühilise erivajadusega inimese hooldus- ja toetuskoormusega kaasnevate olukordadega toimetulekuks), sh teraapia koos abivajava isikuga.  </w:t>
            </w:r>
          </w:p>
          <w:p w14:paraId="3D965F8E" w14:textId="77777777" w:rsidR="00BA036E" w:rsidRPr="00360FAF" w:rsidRDefault="00BA036E" w:rsidP="00360FAF">
            <w:pPr>
              <w:spacing w:after="0" w:line="240" w:lineRule="auto"/>
              <w:rPr>
                <w:rFonts w:ascii="Arial" w:eastAsia="Times New Roman" w:hAnsi="Arial" w:cs="Arial"/>
                <w:color w:val="0070C0"/>
                <w:sz w:val="18"/>
                <w:szCs w:val="18"/>
                <w:lang w:eastAsia="et-EE"/>
              </w:rPr>
            </w:pPr>
            <w:r w:rsidRPr="00360FAF">
              <w:rPr>
                <w:rFonts w:ascii="Arial" w:eastAsia="Times New Roman" w:hAnsi="Arial" w:cs="Arial"/>
                <w:sz w:val="18"/>
                <w:szCs w:val="18"/>
                <w:lang w:eastAsia="et-EE"/>
              </w:rPr>
              <w:br/>
              <w:t>Psühholoogiline nõustamine psüühikahäirega vanema alaealistele lastele ja noortele (individuaalne, grupis, laagrites vm).</w:t>
            </w:r>
          </w:p>
        </w:tc>
        <w:tc>
          <w:tcPr>
            <w:tcW w:w="574" w:type="pct"/>
            <w:tcBorders>
              <w:top w:val="single" w:sz="4" w:space="0" w:color="auto"/>
              <w:left w:val="nil"/>
              <w:bottom w:val="single" w:sz="4" w:space="0" w:color="000000"/>
              <w:right w:val="single" w:sz="4" w:space="0" w:color="000000"/>
            </w:tcBorders>
            <w:shd w:val="clear" w:color="auto" w:fill="auto"/>
            <w:vAlign w:val="center"/>
            <w:hideMark/>
          </w:tcPr>
          <w:p w14:paraId="3943EFBA" w14:textId="6C3E3166"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nil"/>
              <w:right w:val="single" w:sz="4" w:space="0" w:color="auto"/>
            </w:tcBorders>
          </w:tcPr>
          <w:p w14:paraId="168D05C2"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r>
      <w:tr w:rsidR="00BA036E" w:rsidRPr="00360FAF" w14:paraId="50392880" w14:textId="77777777" w:rsidTr="00BA036E">
        <w:trPr>
          <w:trHeight w:val="540"/>
          <w:jc w:val="center"/>
        </w:trPr>
        <w:tc>
          <w:tcPr>
            <w:tcW w:w="506" w:type="pct"/>
            <w:vMerge/>
            <w:tcBorders>
              <w:left w:val="single" w:sz="4" w:space="0" w:color="auto"/>
              <w:right w:val="single" w:sz="4" w:space="0" w:color="000000"/>
            </w:tcBorders>
            <w:shd w:val="clear" w:color="auto" w:fill="auto"/>
            <w:vAlign w:val="center"/>
          </w:tcPr>
          <w:p w14:paraId="5E9E759F" w14:textId="77777777" w:rsidR="00BA036E" w:rsidRPr="00360FAF" w:rsidRDefault="00BA036E"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auto"/>
              <w:right w:val="single" w:sz="4" w:space="0" w:color="000000"/>
            </w:tcBorders>
            <w:shd w:val="clear" w:color="FFFFFF" w:fill="FFFFFF"/>
            <w:vAlign w:val="center"/>
          </w:tcPr>
          <w:p w14:paraId="00132F94" w14:textId="77777777" w:rsidR="00BA036E" w:rsidRPr="00360FAF" w:rsidRDefault="00BA036E"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auto" w:fill="auto"/>
            <w:vAlign w:val="center"/>
          </w:tcPr>
          <w:p w14:paraId="7B14F9EF"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auto"/>
              <w:right w:val="single" w:sz="4" w:space="0" w:color="000000"/>
            </w:tcBorders>
            <w:shd w:val="clear" w:color="auto" w:fill="auto"/>
            <w:vAlign w:val="center"/>
          </w:tcPr>
          <w:p w14:paraId="6EC5365E" w14:textId="2126FCEB"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573" w:type="pct"/>
            <w:tcBorders>
              <w:left w:val="nil"/>
              <w:bottom w:val="single" w:sz="4" w:space="0" w:color="auto"/>
              <w:right w:val="single" w:sz="4" w:space="0" w:color="auto"/>
            </w:tcBorders>
          </w:tcPr>
          <w:p w14:paraId="1EC39508"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r>
      <w:tr w:rsidR="00BA036E" w:rsidRPr="00360FAF" w14:paraId="07FEA6FF" w14:textId="3B229F32" w:rsidTr="00BA036E">
        <w:trPr>
          <w:trHeight w:val="1032"/>
          <w:jc w:val="center"/>
        </w:trPr>
        <w:tc>
          <w:tcPr>
            <w:tcW w:w="506" w:type="pct"/>
            <w:vMerge/>
            <w:tcBorders>
              <w:left w:val="single" w:sz="4" w:space="0" w:color="auto"/>
              <w:right w:val="single" w:sz="4" w:space="0" w:color="000000"/>
            </w:tcBorders>
            <w:vAlign w:val="center"/>
            <w:hideMark/>
          </w:tcPr>
          <w:p w14:paraId="70A94686" w14:textId="77777777" w:rsidR="00BA036E" w:rsidRPr="00360FAF" w:rsidRDefault="00BA036E"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nil"/>
              <w:bottom w:val="single" w:sz="4" w:space="0" w:color="auto"/>
              <w:right w:val="single" w:sz="4" w:space="0" w:color="000000"/>
            </w:tcBorders>
            <w:shd w:val="clear" w:color="FFFFFF" w:fill="FFFFFF"/>
            <w:vAlign w:val="center"/>
            <w:hideMark/>
          </w:tcPr>
          <w:p w14:paraId="29037C97" w14:textId="77777777" w:rsidR="00BA036E" w:rsidRPr="00360FAF" w:rsidRDefault="00BA036E" w:rsidP="00360FAF">
            <w:pPr>
              <w:spacing w:after="0" w:line="240" w:lineRule="auto"/>
              <w:rPr>
                <w:rFonts w:ascii="Arial" w:eastAsia="Times New Roman" w:hAnsi="Arial" w:cs="Arial"/>
                <w:b/>
                <w:color w:val="000000"/>
                <w:sz w:val="18"/>
                <w:szCs w:val="18"/>
                <w:lang w:eastAsia="et-EE"/>
              </w:rPr>
            </w:pPr>
            <w:r w:rsidRPr="00DE47ED">
              <w:rPr>
                <w:rFonts w:ascii="Arial" w:eastAsia="Times New Roman" w:hAnsi="Arial" w:cs="Arial"/>
                <w:b/>
                <w:color w:val="000000"/>
                <w:sz w:val="18"/>
                <w:szCs w:val="18"/>
                <w:lang w:eastAsia="et-EE"/>
              </w:rPr>
              <w:t>Pere nõustamine</w:t>
            </w:r>
            <w:r w:rsidRPr="00360FAF">
              <w:rPr>
                <w:rFonts w:ascii="Arial" w:eastAsia="Times New Roman" w:hAnsi="Arial" w:cs="Arial"/>
                <w:b/>
                <w:color w:val="000000"/>
                <w:sz w:val="18"/>
                <w:szCs w:val="18"/>
                <w:lang w:eastAsia="et-EE"/>
              </w:rPr>
              <w:t xml:space="preserve"> ja koolitus</w:t>
            </w:r>
          </w:p>
        </w:tc>
        <w:tc>
          <w:tcPr>
            <w:tcW w:w="2815" w:type="pct"/>
            <w:vMerge w:val="restart"/>
            <w:tcBorders>
              <w:top w:val="nil"/>
              <w:left w:val="nil"/>
              <w:right w:val="single" w:sz="4" w:space="0" w:color="auto"/>
            </w:tcBorders>
            <w:shd w:val="clear" w:color="auto" w:fill="auto"/>
            <w:vAlign w:val="center"/>
            <w:hideMark/>
          </w:tcPr>
          <w:p w14:paraId="05CF74B7" w14:textId="77777777" w:rsidR="00BA036E" w:rsidRPr="00360FAF" w:rsidRDefault="00BA036E" w:rsidP="00DE47ED">
            <w:pPr>
              <w:pBdr>
                <w:top w:val="single" w:sz="4" w:space="1" w:color="auto"/>
              </w:pBd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alane nõustamine perele sh: </w:t>
            </w:r>
          </w:p>
          <w:p w14:paraId="02BD4B61" w14:textId="73895996"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Pere</w:t>
            </w:r>
            <w:r>
              <w:rPr>
                <w:rFonts w:ascii="Arial" w:eastAsia="Times New Roman" w:hAnsi="Arial" w:cs="Arial"/>
                <w:color w:val="000000"/>
                <w:sz w:val="18"/>
                <w:szCs w:val="18"/>
                <w:lang w:eastAsia="et-EE"/>
              </w:rPr>
              <w:t>le</w:t>
            </w:r>
            <w:r w:rsidRPr="00360FAF">
              <w:rPr>
                <w:rFonts w:ascii="Arial" w:eastAsia="Times New Roman" w:hAnsi="Arial" w:cs="Arial"/>
                <w:color w:val="000000"/>
                <w:sz w:val="18"/>
                <w:szCs w:val="18"/>
                <w:lang w:eastAsia="et-EE"/>
              </w:rPr>
              <w:t xml:space="preserve"> koolitus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grupinõustamine vaimse tervise teemadel, sh:        </w:t>
            </w:r>
          </w:p>
          <w:p w14:paraId="330172E0" w14:textId="7C579846"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Näiteks perekoolituse metoodika: Hamilton </w:t>
            </w:r>
            <w:proofErr w:type="spellStart"/>
            <w:r w:rsidRPr="00360FAF">
              <w:rPr>
                <w:rFonts w:ascii="Arial" w:eastAsia="Times New Roman" w:hAnsi="Arial" w:cs="Arial"/>
                <w:color w:val="000000"/>
                <w:sz w:val="18"/>
                <w:szCs w:val="18"/>
                <w:lang w:eastAsia="et-EE"/>
              </w:rPr>
              <w:t>Family</w:t>
            </w:r>
            <w:proofErr w:type="spellEnd"/>
            <w:r w:rsidRPr="00360FAF">
              <w:rPr>
                <w:rFonts w:ascii="Arial" w:eastAsia="Times New Roman" w:hAnsi="Arial" w:cs="Arial"/>
                <w:color w:val="000000"/>
                <w:sz w:val="18"/>
                <w:szCs w:val="18"/>
                <w:lang w:eastAsia="et-EE"/>
              </w:rPr>
              <w:t xml:space="preserve"> Education and </w:t>
            </w:r>
            <w:proofErr w:type="spellStart"/>
            <w:r w:rsidRPr="00360FAF">
              <w:rPr>
                <w:rFonts w:ascii="Arial" w:eastAsia="Times New Roman" w:hAnsi="Arial" w:cs="Arial"/>
                <w:color w:val="000000"/>
                <w:sz w:val="18"/>
                <w:szCs w:val="18"/>
                <w:lang w:eastAsia="et-EE"/>
              </w:rPr>
              <w:t>Training</w:t>
            </w:r>
            <w:proofErr w:type="spellEnd"/>
            <w:r w:rsidRPr="00360FAF">
              <w:rPr>
                <w:rFonts w:ascii="Arial" w:eastAsia="Times New Roman" w:hAnsi="Arial" w:cs="Arial"/>
                <w:color w:val="000000"/>
                <w:sz w:val="18"/>
                <w:szCs w:val="18"/>
                <w:lang w:eastAsia="et-EE"/>
              </w:rPr>
              <w:t xml:space="preserve"> </w:t>
            </w:r>
            <w:proofErr w:type="spellStart"/>
            <w:r w:rsidRPr="00360FAF">
              <w:rPr>
                <w:rFonts w:ascii="Arial" w:eastAsia="Times New Roman" w:hAnsi="Arial" w:cs="Arial"/>
                <w:color w:val="000000"/>
                <w:sz w:val="18"/>
                <w:szCs w:val="18"/>
                <w:lang w:eastAsia="et-EE"/>
              </w:rPr>
              <w:t>Prog</w:t>
            </w:r>
            <w:r>
              <w:rPr>
                <w:rFonts w:ascii="Arial" w:eastAsia="Times New Roman" w:hAnsi="Arial" w:cs="Arial"/>
                <w:color w:val="000000"/>
                <w:sz w:val="18"/>
                <w:szCs w:val="18"/>
                <w:lang w:eastAsia="et-EE"/>
              </w:rPr>
              <w:t>r</w:t>
            </w:r>
            <w:r w:rsidRPr="00360FAF">
              <w:rPr>
                <w:rFonts w:ascii="Arial" w:eastAsia="Times New Roman" w:hAnsi="Arial" w:cs="Arial"/>
                <w:color w:val="000000"/>
                <w:sz w:val="18"/>
                <w:szCs w:val="18"/>
                <w:lang w:eastAsia="et-EE"/>
              </w:rPr>
              <w:t>am´i</w:t>
            </w:r>
            <w:proofErr w:type="spellEnd"/>
            <w:r w:rsidRPr="00360FAF">
              <w:rPr>
                <w:rFonts w:ascii="Arial" w:eastAsia="Times New Roman" w:hAnsi="Arial" w:cs="Arial"/>
                <w:color w:val="000000"/>
                <w:sz w:val="18"/>
                <w:szCs w:val="18"/>
                <w:lang w:eastAsia="et-EE"/>
              </w:rPr>
              <w:t xml:space="preserve"> (Hamilton, Kanada)</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61E8C" w14:textId="6C438CBD"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single" w:sz="4" w:space="0" w:color="auto"/>
              <w:bottom w:val="single" w:sz="4" w:space="0" w:color="auto"/>
              <w:right w:val="single" w:sz="4" w:space="0" w:color="auto"/>
            </w:tcBorders>
          </w:tcPr>
          <w:p w14:paraId="3A421216"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r>
      <w:tr w:rsidR="00BA036E" w:rsidRPr="00360FAF" w14:paraId="1DEC3B4A" w14:textId="77777777" w:rsidTr="00BA036E">
        <w:trPr>
          <w:trHeight w:val="1032"/>
          <w:jc w:val="center"/>
        </w:trPr>
        <w:tc>
          <w:tcPr>
            <w:tcW w:w="506" w:type="pct"/>
            <w:vMerge/>
            <w:tcBorders>
              <w:left w:val="single" w:sz="4" w:space="0" w:color="auto"/>
              <w:right w:val="single" w:sz="4" w:space="0" w:color="000000"/>
            </w:tcBorders>
            <w:vAlign w:val="center"/>
          </w:tcPr>
          <w:p w14:paraId="1D0EE653" w14:textId="77777777" w:rsidR="00BA036E" w:rsidRPr="00360FAF" w:rsidRDefault="00BA036E" w:rsidP="00360FAF">
            <w:pPr>
              <w:spacing w:after="0" w:line="240" w:lineRule="auto"/>
              <w:rPr>
                <w:rFonts w:ascii="Arial" w:eastAsia="Times New Roman" w:hAnsi="Arial" w:cs="Arial"/>
                <w:b/>
                <w:bCs/>
                <w:color w:val="000000"/>
                <w:sz w:val="18"/>
                <w:szCs w:val="18"/>
                <w:lang w:eastAsia="et-EE"/>
              </w:rPr>
            </w:pPr>
          </w:p>
        </w:tc>
        <w:tc>
          <w:tcPr>
            <w:tcW w:w="532" w:type="pct"/>
            <w:vMerge/>
            <w:tcBorders>
              <w:top w:val="single" w:sz="4" w:space="0" w:color="auto"/>
              <w:left w:val="nil"/>
              <w:bottom w:val="single" w:sz="4" w:space="0" w:color="auto"/>
              <w:right w:val="single" w:sz="4" w:space="0" w:color="000000"/>
            </w:tcBorders>
            <w:shd w:val="clear" w:color="FFFFFF" w:fill="FFFFFF"/>
            <w:vAlign w:val="center"/>
          </w:tcPr>
          <w:p w14:paraId="5FA6BDD7" w14:textId="77777777" w:rsidR="00BA036E" w:rsidRPr="00360FAF" w:rsidRDefault="00BA036E"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auto"/>
              <w:right w:val="single" w:sz="4" w:space="0" w:color="000000"/>
            </w:tcBorders>
            <w:shd w:val="clear" w:color="auto" w:fill="auto"/>
            <w:vAlign w:val="center"/>
          </w:tcPr>
          <w:p w14:paraId="1ACDCA15"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auto"/>
              <w:right w:val="single" w:sz="4" w:space="0" w:color="auto"/>
            </w:tcBorders>
            <w:shd w:val="clear" w:color="auto" w:fill="auto"/>
            <w:vAlign w:val="center"/>
          </w:tcPr>
          <w:p w14:paraId="63CE4D76" w14:textId="6717FDEF"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7C7E8CCB"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r>
      <w:tr w:rsidR="00BA036E" w:rsidRPr="00360FAF" w14:paraId="04D81451" w14:textId="13BCB66E" w:rsidTr="00BA036E">
        <w:trPr>
          <w:trHeight w:val="1032"/>
          <w:jc w:val="center"/>
        </w:trPr>
        <w:tc>
          <w:tcPr>
            <w:tcW w:w="506" w:type="pct"/>
            <w:vMerge/>
            <w:tcBorders>
              <w:left w:val="single" w:sz="4" w:space="0" w:color="auto"/>
              <w:right w:val="single" w:sz="4" w:space="0" w:color="000000"/>
            </w:tcBorders>
            <w:vAlign w:val="center"/>
            <w:hideMark/>
          </w:tcPr>
          <w:p w14:paraId="4F5938B6" w14:textId="77777777" w:rsidR="00BA036E" w:rsidRPr="00360FAF" w:rsidRDefault="00BA036E"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nil"/>
              <w:right w:val="single" w:sz="4" w:space="0" w:color="000000"/>
            </w:tcBorders>
            <w:shd w:val="clear" w:color="FFFFFF" w:fill="FFFFFF"/>
            <w:vAlign w:val="center"/>
            <w:hideMark/>
          </w:tcPr>
          <w:p w14:paraId="2CE1812D" w14:textId="0CA767E2" w:rsidR="00BA036E" w:rsidRPr="00360FAF" w:rsidRDefault="00BA036E" w:rsidP="00360FAF">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Kogemus</w:t>
            </w:r>
            <w:r>
              <w:rPr>
                <w:rFonts w:ascii="Arial" w:eastAsia="Times New Roman" w:hAnsi="Arial" w:cs="Arial"/>
                <w:b/>
                <w:color w:val="000000"/>
                <w:sz w:val="18"/>
                <w:szCs w:val="18"/>
                <w:lang w:eastAsia="et-EE"/>
              </w:rPr>
              <w:t>-</w:t>
            </w:r>
            <w:r w:rsidRPr="00360FAF">
              <w:rPr>
                <w:rFonts w:ascii="Arial" w:eastAsia="Times New Roman" w:hAnsi="Arial" w:cs="Arial"/>
                <w:b/>
                <w:color w:val="000000"/>
                <w:sz w:val="18"/>
                <w:szCs w:val="18"/>
                <w:lang w:eastAsia="et-EE"/>
              </w:rPr>
              <w:t>nõustamine perele</w:t>
            </w:r>
          </w:p>
        </w:tc>
        <w:tc>
          <w:tcPr>
            <w:tcW w:w="2815" w:type="pct"/>
            <w:vMerge w:val="restart"/>
            <w:tcBorders>
              <w:top w:val="single" w:sz="4" w:space="0" w:color="auto"/>
              <w:left w:val="nil"/>
              <w:right w:val="single" w:sz="4" w:space="0" w:color="000000"/>
            </w:tcBorders>
            <w:shd w:val="clear" w:color="auto" w:fill="auto"/>
            <w:vAlign w:val="center"/>
            <w:hideMark/>
          </w:tcPr>
          <w:p w14:paraId="622553C4" w14:textId="77777777"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Kogemusnõustamine perele sarnase kogemusega perede või </w:t>
            </w:r>
            <w:proofErr w:type="spellStart"/>
            <w:r w:rsidRPr="00360FAF">
              <w:rPr>
                <w:rFonts w:ascii="Arial" w:eastAsia="Times New Roman" w:hAnsi="Arial" w:cs="Arial"/>
                <w:color w:val="000000"/>
                <w:sz w:val="18"/>
                <w:szCs w:val="18"/>
                <w:lang w:eastAsia="et-EE"/>
              </w:rPr>
              <w:t>taastujast</w:t>
            </w:r>
            <w:proofErr w:type="spellEnd"/>
            <w:r w:rsidRPr="00360FAF">
              <w:rPr>
                <w:rFonts w:ascii="Arial" w:eastAsia="Times New Roman" w:hAnsi="Arial" w:cs="Arial"/>
                <w:color w:val="000000"/>
                <w:sz w:val="18"/>
                <w:szCs w:val="18"/>
                <w:lang w:eastAsia="et-EE"/>
              </w:rPr>
              <w:t xml:space="preserve"> kogemusnõustaja poolt.</w:t>
            </w:r>
          </w:p>
          <w:p w14:paraId="4D0B7DCA"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p w14:paraId="4CE58453" w14:textId="77777777"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tegevusena saab olla nõustamine raske, sügava või püsiva psüühikahäire (projekti sihtgrupp) kogemusega  inimese või sellise inimese pereliikme poolt, kes on saanud vastava ettevalmistuse. Teenuskomponendi käigus toimub teadmiste ja kogemuste vahetamine ning emotsionaalse, sotsiaalse ja/või praktilise toe pakkumine. </w:t>
            </w:r>
            <w:r w:rsidRPr="00360FAF">
              <w:rPr>
                <w:rFonts w:ascii="Arial" w:eastAsia="Times New Roman" w:hAnsi="Arial" w:cs="Arial"/>
                <w:color w:val="000000"/>
                <w:sz w:val="18"/>
                <w:szCs w:val="18"/>
                <w:lang w:eastAsia="et-EE"/>
              </w:rPr>
              <w:br/>
              <w:t xml:space="preserve">Tugigrupp perele - regulaarselt toimuv toetusgrupp (sarnaste probleemidega peredele), grupijuhtimisel osalevad koos eriala praktikutega ka kogemusnõustajad. </w:t>
            </w:r>
            <w:r w:rsidRPr="00360FAF">
              <w:rPr>
                <w:rFonts w:ascii="Arial" w:eastAsia="Times New Roman" w:hAnsi="Arial" w:cs="Arial"/>
                <w:color w:val="000000"/>
                <w:sz w:val="18"/>
                <w:szCs w:val="18"/>
                <w:lang w:eastAsia="et-EE"/>
              </w:rPr>
              <w:br/>
              <w:t>Eneseabigrupp perele - sarnase kogemusega inimeste toetus, grupijuhina tegutseb tavapäraselt kogemusnõustaja, kellel on kogemus olla ise samas olukorras pereliige.</w:t>
            </w:r>
          </w:p>
        </w:tc>
        <w:tc>
          <w:tcPr>
            <w:tcW w:w="574" w:type="pct"/>
            <w:tcBorders>
              <w:top w:val="single" w:sz="4" w:space="0" w:color="auto"/>
              <w:left w:val="nil"/>
              <w:bottom w:val="single" w:sz="4" w:space="0" w:color="000000"/>
              <w:right w:val="single" w:sz="4" w:space="0" w:color="000000"/>
            </w:tcBorders>
            <w:shd w:val="clear" w:color="auto" w:fill="auto"/>
            <w:vAlign w:val="center"/>
            <w:hideMark/>
          </w:tcPr>
          <w:p w14:paraId="1C124B1B" w14:textId="0EFE749D"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49AF44AB"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r>
      <w:tr w:rsidR="00BA036E" w:rsidRPr="00360FAF" w14:paraId="2DC80908" w14:textId="77777777" w:rsidTr="00BA036E">
        <w:trPr>
          <w:trHeight w:val="1032"/>
          <w:jc w:val="center"/>
        </w:trPr>
        <w:tc>
          <w:tcPr>
            <w:tcW w:w="506" w:type="pct"/>
            <w:vMerge/>
            <w:tcBorders>
              <w:left w:val="single" w:sz="4" w:space="0" w:color="auto"/>
              <w:right w:val="single" w:sz="4" w:space="0" w:color="000000"/>
            </w:tcBorders>
            <w:vAlign w:val="center"/>
          </w:tcPr>
          <w:p w14:paraId="10666672" w14:textId="77777777" w:rsidR="00BA036E" w:rsidRPr="00360FAF" w:rsidRDefault="00BA036E"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4374CD99" w14:textId="77777777" w:rsidR="00BA036E" w:rsidRPr="00360FAF" w:rsidRDefault="00BA036E"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auto" w:fill="auto"/>
            <w:vAlign w:val="center"/>
          </w:tcPr>
          <w:p w14:paraId="73004A89"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auto"/>
              <w:right w:val="single" w:sz="4" w:space="0" w:color="000000"/>
            </w:tcBorders>
            <w:shd w:val="clear" w:color="auto" w:fill="auto"/>
            <w:vAlign w:val="center"/>
          </w:tcPr>
          <w:p w14:paraId="6D384F72" w14:textId="528B07DA" w:rsidR="00BA036E" w:rsidRPr="00360FAF" w:rsidRDefault="00BA036E"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r>
              <w:rPr>
                <w:rFonts w:ascii="Arial" w:eastAsia="Times New Roman" w:hAnsi="Arial" w:cs="Arial"/>
                <w:color w:val="000000"/>
                <w:sz w:val="18"/>
                <w:szCs w:val="18"/>
                <w:lang w:eastAsia="et-EE"/>
              </w:rPr>
              <w:t xml:space="preserve"> </w:t>
            </w:r>
          </w:p>
        </w:tc>
        <w:tc>
          <w:tcPr>
            <w:tcW w:w="573" w:type="pct"/>
            <w:tcBorders>
              <w:top w:val="single" w:sz="4" w:space="0" w:color="auto"/>
              <w:left w:val="nil"/>
              <w:bottom w:val="single" w:sz="4" w:space="0" w:color="000000"/>
              <w:right w:val="single" w:sz="4" w:space="0" w:color="000000"/>
            </w:tcBorders>
          </w:tcPr>
          <w:p w14:paraId="244CB4FD"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r>
      <w:tr w:rsidR="00BA036E" w:rsidRPr="00360FAF" w14:paraId="2C55D56A" w14:textId="63EA427D" w:rsidTr="00BA036E">
        <w:trPr>
          <w:trHeight w:val="2790"/>
          <w:jc w:val="center"/>
        </w:trPr>
        <w:tc>
          <w:tcPr>
            <w:tcW w:w="506" w:type="pct"/>
            <w:vMerge/>
            <w:tcBorders>
              <w:left w:val="single" w:sz="4" w:space="0" w:color="auto"/>
              <w:right w:val="single" w:sz="4" w:space="0" w:color="000000"/>
            </w:tcBorders>
            <w:vAlign w:val="center"/>
            <w:hideMark/>
          </w:tcPr>
          <w:p w14:paraId="7090222B" w14:textId="77777777" w:rsidR="00BA036E" w:rsidRPr="00360FAF" w:rsidRDefault="00BA036E"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right w:val="single" w:sz="4" w:space="0" w:color="000000"/>
            </w:tcBorders>
            <w:shd w:val="clear" w:color="FFFFFF" w:fill="FFFFFF"/>
            <w:vAlign w:val="center"/>
            <w:hideMark/>
          </w:tcPr>
          <w:p w14:paraId="647BB50B" w14:textId="77777777" w:rsidR="00BA036E" w:rsidRPr="00360FAF" w:rsidRDefault="00BA036E" w:rsidP="00360FAF">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Intervallhoid </w:t>
            </w:r>
          </w:p>
        </w:tc>
        <w:tc>
          <w:tcPr>
            <w:tcW w:w="2815" w:type="pct"/>
            <w:vMerge w:val="restart"/>
            <w:tcBorders>
              <w:top w:val="nil"/>
              <w:left w:val="nil"/>
              <w:right w:val="single" w:sz="4" w:space="0" w:color="auto"/>
            </w:tcBorders>
            <w:shd w:val="clear" w:color="auto" w:fill="auto"/>
            <w:vAlign w:val="center"/>
            <w:hideMark/>
          </w:tcPr>
          <w:p w14:paraId="78DD56B6" w14:textId="736AF1D7"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Ajutise hoiu teenus kodus või teenuseosutaja juures, eesmärgiga võimaldada lähedastele puhkust</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 teenuskomponendil eesmärk pere suunal. </w:t>
            </w:r>
          </w:p>
          <w:p w14:paraId="5E547DA6" w14:textId="77777777" w:rsidR="00BA036E" w:rsidRPr="00360FAF" w:rsidRDefault="00BA036E" w:rsidP="00360FAF">
            <w:pPr>
              <w:spacing w:after="0" w:line="240" w:lineRule="auto"/>
              <w:rPr>
                <w:rFonts w:ascii="Arial" w:eastAsia="Times New Roman" w:hAnsi="Arial" w:cs="Arial"/>
                <w:color w:val="FF0000"/>
                <w:sz w:val="18"/>
                <w:szCs w:val="18"/>
                <w:lang w:eastAsia="et-EE"/>
              </w:rPr>
            </w:pPr>
          </w:p>
          <w:p w14:paraId="6A653B1E" w14:textId="00F396B8" w:rsidR="00BA036E" w:rsidRPr="00360FAF" w:rsidRDefault="00BA036E" w:rsidP="00360FAF">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Abivajadusega inimesele teenuskomponenti lühiajaliselt osutades on selle sees tagatud lisatoetuse komponentidest vähem</w:t>
            </w:r>
            <w:r>
              <w:rPr>
                <w:rFonts w:ascii="Arial" w:eastAsia="Times New Roman" w:hAnsi="Arial" w:cs="Arial"/>
                <w:sz w:val="18"/>
                <w:szCs w:val="18"/>
                <w:lang w:eastAsia="et-EE"/>
              </w:rPr>
              <w:t xml:space="preserve">alt igapäevaelu toetamine ning </w:t>
            </w:r>
            <w:r w:rsidRPr="00360FAF">
              <w:rPr>
                <w:rFonts w:ascii="Arial" w:eastAsia="Times New Roman" w:hAnsi="Arial" w:cs="Arial"/>
                <w:sz w:val="18"/>
                <w:szCs w:val="18"/>
                <w:lang w:eastAsia="et-EE"/>
              </w:rPr>
              <w:t xml:space="preserve">vaba aja ja huvitegevuse toetamine. </w:t>
            </w:r>
          </w:p>
          <w:p w14:paraId="4899EABB" w14:textId="414AC583" w:rsidR="00BA036E" w:rsidRPr="00360FAF" w:rsidRDefault="00BA036E" w:rsidP="00360FAF">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Vastavalt inimese vajadustele saavad sellel</w:t>
            </w:r>
            <w:r>
              <w:rPr>
                <w:rFonts w:ascii="Arial" w:eastAsia="Times New Roman" w:hAnsi="Arial" w:cs="Arial"/>
                <w:sz w:val="18"/>
                <w:szCs w:val="18"/>
                <w:lang w:eastAsia="et-EE"/>
              </w:rPr>
              <w:t>e lisanduda ka teenuskomponentide</w:t>
            </w:r>
            <w:r w:rsidRPr="00360FAF">
              <w:rPr>
                <w:rFonts w:ascii="Arial" w:eastAsia="Times New Roman" w:hAnsi="Arial" w:cs="Arial"/>
                <w:sz w:val="18"/>
                <w:szCs w:val="18"/>
                <w:lang w:eastAsia="et-EE"/>
              </w:rPr>
              <w:t xml:space="preserve"> – liikumine eluruumides,</w:t>
            </w:r>
            <w:r>
              <w:rPr>
                <w:rFonts w:ascii="Arial" w:eastAsia="Times New Roman" w:hAnsi="Arial" w:cs="Arial"/>
                <w:sz w:val="18"/>
                <w:szCs w:val="18"/>
                <w:lang w:eastAsia="et-EE"/>
              </w:rPr>
              <w:t xml:space="preserve"> füüsilise aktiivsuse toetamine –</w:t>
            </w:r>
            <w:r w:rsidRPr="00360FAF">
              <w:rPr>
                <w:rFonts w:ascii="Arial" w:eastAsia="Times New Roman" w:hAnsi="Arial" w:cs="Arial"/>
                <w:sz w:val="18"/>
                <w:szCs w:val="18"/>
                <w:lang w:eastAsia="et-EE"/>
              </w:rPr>
              <w:t xml:space="preserve"> tegevused.</w:t>
            </w:r>
          </w:p>
          <w:p w14:paraId="53CED2F0" w14:textId="77777777" w:rsidR="00BA036E" w:rsidRPr="00360FAF" w:rsidRDefault="00BA036E" w:rsidP="00360FAF">
            <w:pPr>
              <w:spacing w:after="0" w:line="240" w:lineRule="auto"/>
              <w:rPr>
                <w:rFonts w:ascii="Arial" w:eastAsia="Times New Roman" w:hAnsi="Arial" w:cs="Arial"/>
                <w:sz w:val="18"/>
                <w:szCs w:val="18"/>
                <w:lang w:eastAsia="et-EE"/>
              </w:rPr>
            </w:pPr>
          </w:p>
          <w:p w14:paraId="407F1435" w14:textId="613BD2DE" w:rsidR="00BA036E" w:rsidRPr="00360FAF" w:rsidRDefault="00BA036E" w:rsidP="00360FAF">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Teenuskomponendi osutamine tähendab, et teenuseosutaja on määratlenud, millisele sihtgrupile ja millise toetusvajaduse määraga inimestele ta ajutist hoidu </w:t>
            </w:r>
            <w:r>
              <w:rPr>
                <w:rFonts w:ascii="Arial" w:eastAsia="Times New Roman" w:hAnsi="Arial" w:cs="Arial"/>
                <w:sz w:val="18"/>
                <w:szCs w:val="18"/>
                <w:lang w:eastAsia="et-EE"/>
              </w:rPr>
              <w:t>osutab</w:t>
            </w:r>
            <w:r w:rsidRPr="00360FAF">
              <w:rPr>
                <w:rFonts w:ascii="Arial" w:eastAsia="Times New Roman" w:hAnsi="Arial" w:cs="Arial"/>
                <w:sz w:val="18"/>
                <w:szCs w:val="18"/>
                <w:lang w:eastAsia="et-EE"/>
              </w:rPr>
              <w:t xml:space="preserve">. Vastavalt sellele on </w:t>
            </w:r>
            <w:r>
              <w:rPr>
                <w:rFonts w:ascii="Arial" w:eastAsia="Times New Roman" w:hAnsi="Arial" w:cs="Arial"/>
                <w:sz w:val="18"/>
                <w:szCs w:val="18"/>
                <w:lang w:eastAsia="et-EE"/>
              </w:rPr>
              <w:t xml:space="preserve">kirjeldatud konkreetse teenuseosutaja </w:t>
            </w:r>
            <w:r w:rsidRPr="00360FAF">
              <w:rPr>
                <w:rFonts w:ascii="Arial" w:eastAsia="Times New Roman" w:hAnsi="Arial" w:cs="Arial"/>
                <w:sz w:val="18"/>
                <w:szCs w:val="18"/>
                <w:lang w:eastAsia="et-EE"/>
              </w:rPr>
              <w:t>intervallhoiu teenuskomponendis lisatoetuse teenuskomponendi tegevused.</w:t>
            </w:r>
            <w:r>
              <w:rPr>
                <w:rFonts w:ascii="Arial" w:eastAsia="Times New Roman" w:hAnsi="Arial" w:cs="Arial"/>
                <w:sz w:val="18"/>
                <w:szCs w:val="18"/>
                <w:lang w:eastAsia="et-EE"/>
              </w:rPr>
              <w:t xml:space="preserve"> </w:t>
            </w:r>
          </w:p>
          <w:p w14:paraId="663718FB" w14:textId="36FA29B9" w:rsidR="00BA036E" w:rsidRPr="00360FAF" w:rsidRDefault="00BA036E" w:rsidP="00360FAF">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Kui teenuskomponenti kasutab pere ja abivajaja lühiajal</w:t>
            </w:r>
            <w:r>
              <w:rPr>
                <w:rFonts w:ascii="Arial" w:eastAsia="Times New Roman" w:hAnsi="Arial" w:cs="Arial"/>
                <w:sz w:val="18"/>
                <w:szCs w:val="18"/>
                <w:lang w:eastAsia="et-EE"/>
              </w:rPr>
              <w:t xml:space="preserve">iselt ja ajutiselt, siis tuleb </w:t>
            </w:r>
            <w:r w:rsidRPr="00360FAF">
              <w:rPr>
                <w:rFonts w:ascii="Arial" w:eastAsia="Times New Roman" w:hAnsi="Arial" w:cs="Arial"/>
                <w:sz w:val="18"/>
                <w:szCs w:val="18"/>
                <w:lang w:eastAsia="et-EE"/>
              </w:rPr>
              <w:t>osutada ja arvestada intervallhoidu</w:t>
            </w:r>
            <w:r>
              <w:rPr>
                <w:rFonts w:ascii="Arial" w:eastAsia="Times New Roman" w:hAnsi="Arial" w:cs="Arial"/>
                <w:sz w:val="18"/>
                <w:szCs w:val="18"/>
                <w:lang w:eastAsia="et-EE"/>
              </w:rPr>
              <w:t>,</w:t>
            </w:r>
            <w:r w:rsidRPr="00360FAF">
              <w:rPr>
                <w:rFonts w:ascii="Arial" w:eastAsia="Times New Roman" w:hAnsi="Arial" w:cs="Arial"/>
                <w:sz w:val="18"/>
                <w:szCs w:val="18"/>
                <w:lang w:eastAsia="et-EE"/>
              </w:rPr>
              <w:t xml:space="preserve"> kui erinevate lisatoetuse komponentide tervikut. Sellele ei lisandu samaaegselt eraldi teisi lisatoetuse komponente.</w:t>
            </w:r>
          </w:p>
          <w:p w14:paraId="6AC64C51" w14:textId="77777777" w:rsidR="00BA036E" w:rsidRPr="00360FAF" w:rsidRDefault="00BA036E" w:rsidP="00360FAF">
            <w:pPr>
              <w:spacing w:after="0" w:line="240" w:lineRule="auto"/>
              <w:rPr>
                <w:rFonts w:ascii="Arial" w:eastAsia="Times New Roman" w:hAnsi="Arial" w:cs="Arial"/>
                <w:sz w:val="18"/>
                <w:szCs w:val="18"/>
                <w:lang w:eastAsia="et-EE"/>
              </w:rPr>
            </w:pPr>
          </w:p>
          <w:p w14:paraId="546AB849" w14:textId="54F796ED" w:rsidR="00BA036E" w:rsidRPr="00360FAF" w:rsidRDefault="00BA036E" w:rsidP="00360FAF">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Intervallhoid</w:t>
            </w:r>
            <w:r w:rsidRPr="00360FAF">
              <w:rPr>
                <w:rFonts w:ascii="Arial" w:eastAsia="Times New Roman" w:hAnsi="Arial" w:cs="Arial"/>
                <w:sz w:val="18"/>
                <w:szCs w:val="18"/>
                <w:lang w:eastAsia="et-EE"/>
              </w:rPr>
              <w:t xml:space="preserve"> ole inimesele regulaarselt igal tööpäeval teenuseosutaja juures päevasel ajal toimetulekuks vajali</w:t>
            </w:r>
            <w:r>
              <w:rPr>
                <w:rFonts w:ascii="Arial" w:eastAsia="Times New Roman" w:hAnsi="Arial" w:cs="Arial"/>
                <w:sz w:val="18"/>
                <w:szCs w:val="18"/>
                <w:lang w:eastAsia="et-EE"/>
              </w:rPr>
              <w:t>ke teenuskomponentide osutamisega.</w:t>
            </w:r>
            <w:r w:rsidRPr="00360FAF">
              <w:rPr>
                <w:rFonts w:ascii="Arial" w:eastAsia="Times New Roman" w:hAnsi="Arial" w:cs="Arial"/>
                <w:sz w:val="18"/>
                <w:szCs w:val="18"/>
                <w:lang w:eastAsia="et-EE"/>
              </w:rPr>
              <w:t xml:space="preserve"> </w:t>
            </w:r>
          </w:p>
          <w:p w14:paraId="1D2CA1E9" w14:textId="77777777" w:rsidR="00BA036E" w:rsidRPr="00360FAF" w:rsidRDefault="00BA036E" w:rsidP="00360FAF">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Kui kasutatakse pere hoolduskoormuse vähendamiseks igapäevaselt päevasel ajal hoiu teenust, kus toimub abivajaja toetamine ja abistamine, siis on tegemist teenuseosutaja pinnal erinevate lisatoetuse teenuskomponentide osutamisega ning tegemist ei ole intervallhoiuga. </w:t>
            </w:r>
          </w:p>
          <w:p w14:paraId="544C35DE" w14:textId="77777777" w:rsidR="00BA036E" w:rsidRPr="00360FAF" w:rsidRDefault="00BA036E" w:rsidP="00360FAF">
            <w:pPr>
              <w:spacing w:after="0" w:line="240" w:lineRule="auto"/>
              <w:rPr>
                <w:rFonts w:ascii="Arial" w:eastAsia="Times New Roman" w:hAnsi="Arial" w:cs="Arial"/>
                <w:sz w:val="18"/>
                <w:szCs w:val="18"/>
                <w:lang w:eastAsia="et-EE"/>
              </w:rPr>
            </w:pPr>
          </w:p>
          <w:p w14:paraId="0ABB77C5" w14:textId="3F944964" w:rsidR="00BA036E" w:rsidRDefault="00BA036E" w:rsidP="00360FAF">
            <w:pPr>
              <w:spacing w:after="0" w:line="240" w:lineRule="auto"/>
              <w:rPr>
                <w:rFonts w:ascii="Arial" w:eastAsia="Times New Roman" w:hAnsi="Arial" w:cs="Arial"/>
                <w:sz w:val="18"/>
                <w:szCs w:val="18"/>
                <w:lang w:eastAsia="et-EE"/>
              </w:rPr>
            </w:pPr>
            <w:r w:rsidRPr="00360FAF">
              <w:rPr>
                <w:rFonts w:ascii="Arial" w:eastAsia="Times New Roman" w:hAnsi="Arial" w:cs="Arial"/>
                <w:sz w:val="18"/>
                <w:szCs w:val="18"/>
                <w:lang w:eastAsia="et-EE"/>
              </w:rPr>
              <w:t>Koduses keskkonnas inimesele intervallhoiu teenuskomponendi osutamisel rakenduvad samad põhimõtted.</w:t>
            </w:r>
          </w:p>
          <w:p w14:paraId="36D049B6" w14:textId="6FD760E0" w:rsidR="00BA036E" w:rsidRPr="00360FAF" w:rsidRDefault="00BA036E" w:rsidP="00360FAF">
            <w:pPr>
              <w:spacing w:after="0" w:line="240" w:lineRule="auto"/>
              <w:rPr>
                <w:rFonts w:ascii="Arial" w:eastAsia="Times New Roman" w:hAnsi="Arial" w:cs="Arial"/>
                <w:sz w:val="18"/>
                <w:szCs w:val="18"/>
                <w:lang w:eastAsia="et-EE"/>
              </w:rPr>
            </w:pPr>
            <w:r>
              <w:rPr>
                <w:rFonts w:ascii="Arial" w:eastAsia="Times New Roman" w:hAnsi="Arial" w:cs="Arial"/>
                <w:sz w:val="18"/>
                <w:szCs w:val="18"/>
                <w:lang w:eastAsia="et-EE"/>
              </w:rPr>
              <w:t>Teenuskomponendil võib olla ööpäevahind, kui teenuskomponenti osutatakse ja kasutatakse ööpäevaringselt, kuid teenuskomponentide koondaruandes tuleb arvestada ja esitada teenuskomponendi hind ja maht tunnipõhise ühikuna.</w:t>
            </w:r>
          </w:p>
          <w:p w14:paraId="58D2D398" w14:textId="0C21F0CA" w:rsidR="00BA036E" w:rsidRPr="00360FAF" w:rsidRDefault="00BA036E" w:rsidP="00360FAF">
            <w:pPr>
              <w:spacing w:after="0" w:line="240" w:lineRule="auto"/>
              <w:rPr>
                <w:rFonts w:ascii="Arial" w:eastAsia="Times New Roman" w:hAnsi="Arial" w:cs="Arial"/>
                <w:color w:val="000000"/>
                <w:sz w:val="18"/>
                <w:szCs w:val="18"/>
                <w:lang w:eastAsia="et-EE"/>
              </w:rPr>
            </w:pPr>
            <w:r w:rsidRPr="00A81435">
              <w:rPr>
                <w:rFonts w:ascii="Arial" w:eastAsia="Times New Roman" w:hAnsi="Arial" w:cs="Arial"/>
                <w:sz w:val="18"/>
                <w:szCs w:val="18"/>
                <w:lang w:eastAsia="et-EE"/>
              </w:rPr>
              <w:t xml:space="preserve">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9224E" w14:textId="41ED669A" w:rsidR="00BA036E" w:rsidRPr="00360FAF" w:rsidRDefault="00BA036E"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nil"/>
              <w:left w:val="single" w:sz="4" w:space="0" w:color="auto"/>
              <w:right w:val="single" w:sz="4" w:space="0" w:color="000000"/>
            </w:tcBorders>
          </w:tcPr>
          <w:p w14:paraId="2D05A49B"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r>
      <w:tr w:rsidR="00BA036E" w:rsidRPr="00360FAF" w14:paraId="31BD8E97" w14:textId="77777777" w:rsidTr="00BA036E">
        <w:trPr>
          <w:trHeight w:val="2796"/>
          <w:jc w:val="center"/>
        </w:trPr>
        <w:tc>
          <w:tcPr>
            <w:tcW w:w="506" w:type="pct"/>
            <w:vMerge/>
            <w:tcBorders>
              <w:left w:val="single" w:sz="4" w:space="0" w:color="auto"/>
              <w:bottom w:val="single" w:sz="4" w:space="0" w:color="000000"/>
              <w:right w:val="single" w:sz="4" w:space="0" w:color="000000"/>
            </w:tcBorders>
            <w:vAlign w:val="center"/>
          </w:tcPr>
          <w:p w14:paraId="35461DFB" w14:textId="77777777" w:rsidR="00BA036E" w:rsidRPr="00360FAF" w:rsidRDefault="00BA036E"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5DF8F86A" w14:textId="77777777" w:rsidR="00BA036E" w:rsidRPr="00360FAF" w:rsidRDefault="00BA036E"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auto"/>
            </w:tcBorders>
            <w:shd w:val="clear" w:color="auto" w:fill="auto"/>
            <w:vAlign w:val="center"/>
          </w:tcPr>
          <w:p w14:paraId="335EF4FB"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CE903B8" w14:textId="253308E4" w:rsidR="00BA036E" w:rsidRPr="00360FAF" w:rsidRDefault="00BA036E"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single" w:sz="4" w:space="0" w:color="auto"/>
              <w:bottom w:val="single" w:sz="4" w:space="0" w:color="000000"/>
              <w:right w:val="single" w:sz="4" w:space="0" w:color="000000"/>
            </w:tcBorders>
          </w:tcPr>
          <w:p w14:paraId="72408F12" w14:textId="77777777" w:rsidR="00BA036E" w:rsidRPr="00360FAF" w:rsidRDefault="00BA036E" w:rsidP="00360FAF">
            <w:pPr>
              <w:spacing w:after="0" w:line="240" w:lineRule="auto"/>
              <w:rPr>
                <w:rFonts w:ascii="Arial" w:eastAsia="Times New Roman" w:hAnsi="Arial" w:cs="Arial"/>
                <w:color w:val="000000"/>
                <w:sz w:val="18"/>
                <w:szCs w:val="18"/>
                <w:lang w:eastAsia="et-EE"/>
              </w:rPr>
            </w:pPr>
          </w:p>
        </w:tc>
      </w:tr>
      <w:tr w:rsidR="00105604" w:rsidRPr="00360FAF" w14:paraId="2FE17011" w14:textId="4C889710" w:rsidTr="00BA036E">
        <w:trPr>
          <w:trHeight w:val="1344"/>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73E91D7E" w14:textId="77777777" w:rsidR="00105604" w:rsidRPr="00360FAF" w:rsidRDefault="00105604" w:rsidP="00360FAF">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Sotsiaalsed suhted</w:t>
            </w:r>
          </w:p>
        </w:tc>
        <w:tc>
          <w:tcPr>
            <w:tcW w:w="532" w:type="pct"/>
            <w:vMerge w:val="restart"/>
            <w:tcBorders>
              <w:top w:val="single" w:sz="4" w:space="0" w:color="000000"/>
              <w:left w:val="nil"/>
              <w:right w:val="single" w:sz="4" w:space="0" w:color="000000"/>
            </w:tcBorders>
            <w:shd w:val="clear" w:color="FFFFFF" w:fill="FFFFFF"/>
            <w:vAlign w:val="center"/>
            <w:hideMark/>
          </w:tcPr>
          <w:p w14:paraId="511D70BF" w14:textId="77777777" w:rsidR="00105604" w:rsidRPr="00360FAF" w:rsidRDefault="00105604" w:rsidP="00360FAF">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Sotsiaalsete suhete toetamine</w:t>
            </w:r>
          </w:p>
        </w:tc>
        <w:tc>
          <w:tcPr>
            <w:tcW w:w="2815" w:type="pct"/>
            <w:vMerge w:val="restart"/>
            <w:tcBorders>
              <w:top w:val="single" w:sz="4" w:space="0" w:color="000000"/>
              <w:left w:val="nil"/>
              <w:right w:val="single" w:sz="4" w:space="0" w:color="000000"/>
            </w:tcBorders>
            <w:shd w:val="clear" w:color="auto" w:fill="auto"/>
            <w:vAlign w:val="center"/>
            <w:hideMark/>
          </w:tcPr>
          <w:p w14:paraId="717B2088" w14:textId="77777777" w:rsidR="00105604" w:rsidRPr="00360FAF" w:rsidRDefault="00105604" w:rsidP="00360FAF">
            <w:pPr>
              <w:spacing w:after="0" w:line="240" w:lineRule="auto"/>
              <w:rPr>
                <w:rFonts w:ascii="Arial" w:eastAsia="Times New Roman" w:hAnsi="Arial" w:cs="Arial"/>
                <w:color w:val="000000"/>
                <w:sz w:val="18"/>
                <w:szCs w:val="18"/>
                <w:lang w:eastAsia="et-EE"/>
              </w:rPr>
            </w:pPr>
          </w:p>
          <w:p w14:paraId="1B9BF6BF" w14:textId="77777777" w:rsidR="00105604" w:rsidRPr="00360FAF" w:rsidRDefault="00105604"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Sotsiaalsete suhete soodustamine, loomine ja säilitamine, sh:</w:t>
            </w:r>
          </w:p>
          <w:p w14:paraId="4955C23F" w14:textId="77777777" w:rsidR="00105604" w:rsidRPr="00360FAF" w:rsidRDefault="00105604" w:rsidP="00360FAF">
            <w:pPr>
              <w:numPr>
                <w:ilvl w:val="0"/>
                <w:numId w:val="68"/>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nõustamine ja toetus lähedastega suhete taastamiseks ja hoidmiseks;</w:t>
            </w:r>
          </w:p>
          <w:p w14:paraId="7A09C1F3" w14:textId="77777777" w:rsidR="00105604" w:rsidRPr="00360FAF" w:rsidRDefault="00105604" w:rsidP="00360FAF">
            <w:pPr>
              <w:numPr>
                <w:ilvl w:val="0"/>
                <w:numId w:val="68"/>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alaealiste lastega suhete taastamine ja toetamine, haiguse tõttu kannatanud/katkenud suhete taastamine alaealiste lastega </w:t>
            </w:r>
          </w:p>
          <w:p w14:paraId="63628A06" w14:textId="77777777" w:rsidR="00105604" w:rsidRPr="00360FAF" w:rsidRDefault="00105604" w:rsidP="00360FAF">
            <w:pPr>
              <w:numPr>
                <w:ilvl w:val="0"/>
                <w:numId w:val="68"/>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vanade sõprussuhete taastamine, uute sõprade leidmine, ärakasutamise ennetamine.</w:t>
            </w:r>
            <w:r w:rsidRPr="00360FAF">
              <w:rPr>
                <w:rFonts w:ascii="Arial" w:eastAsia="Times New Roman" w:hAnsi="Arial" w:cs="Arial"/>
                <w:color w:val="000000"/>
                <w:sz w:val="18"/>
                <w:szCs w:val="18"/>
                <w:lang w:eastAsia="et-EE"/>
              </w:rPr>
              <w:br/>
              <w:t>d) võimalused ja piisav tugi turvaliste seksuaal- ning paarisuhete loomiseks. (UCLA moodul nt kasutuses Maarjakülas, Tallinna Vaimse Tervise Keskuses, HENK).</w:t>
            </w:r>
            <w:r w:rsidRPr="00360FAF">
              <w:rPr>
                <w:rFonts w:ascii="Arial" w:eastAsia="Times New Roman" w:hAnsi="Arial" w:cs="Arial"/>
                <w:color w:val="000000"/>
                <w:sz w:val="18"/>
                <w:szCs w:val="18"/>
                <w:lang w:eastAsia="et-EE"/>
              </w:rPr>
              <w:br/>
              <w:t xml:space="preserve">d) 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 </w:t>
            </w:r>
          </w:p>
          <w:p w14:paraId="56560708" w14:textId="77777777" w:rsidR="00105604" w:rsidRPr="00360FAF" w:rsidRDefault="00105604" w:rsidP="00360FAF">
            <w:pPr>
              <w:spacing w:after="0" w:line="240" w:lineRule="auto"/>
              <w:ind w:left="360"/>
              <w:rPr>
                <w:rFonts w:ascii="Arial" w:eastAsia="Times New Roman" w:hAnsi="Arial" w:cs="Arial"/>
                <w:color w:val="000000"/>
                <w:sz w:val="18"/>
                <w:szCs w:val="18"/>
                <w:lang w:eastAsia="et-EE"/>
              </w:rPr>
            </w:pPr>
          </w:p>
          <w:p w14:paraId="3D58AB9A" w14:textId="77777777" w:rsidR="00105604" w:rsidRPr="00360FAF" w:rsidRDefault="00105604"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000000"/>
              <w:right w:val="single" w:sz="4" w:space="0" w:color="000000"/>
            </w:tcBorders>
            <w:shd w:val="clear" w:color="auto" w:fill="auto"/>
            <w:vAlign w:val="center"/>
            <w:hideMark/>
          </w:tcPr>
          <w:p w14:paraId="01D051DE" w14:textId="5A2000EF" w:rsidR="00105604" w:rsidRPr="00360FAF" w:rsidRDefault="00105604"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tcPr>
          <w:p w14:paraId="2F1828F7" w14:textId="77777777" w:rsidR="00105604" w:rsidRPr="00360FAF" w:rsidRDefault="00105604" w:rsidP="00360FAF">
            <w:pPr>
              <w:spacing w:after="0" w:line="240" w:lineRule="auto"/>
              <w:rPr>
                <w:rFonts w:ascii="Arial" w:eastAsia="Times New Roman" w:hAnsi="Arial" w:cs="Arial"/>
                <w:color w:val="000000"/>
                <w:sz w:val="18"/>
                <w:szCs w:val="18"/>
                <w:lang w:eastAsia="et-EE"/>
              </w:rPr>
            </w:pPr>
          </w:p>
        </w:tc>
      </w:tr>
      <w:tr w:rsidR="00105604" w:rsidRPr="00360FAF" w14:paraId="43B54D2E" w14:textId="77777777" w:rsidTr="00BA036E">
        <w:trPr>
          <w:trHeight w:val="1344"/>
          <w:jc w:val="center"/>
        </w:trPr>
        <w:tc>
          <w:tcPr>
            <w:tcW w:w="506" w:type="pct"/>
            <w:vMerge/>
            <w:tcBorders>
              <w:left w:val="single" w:sz="4" w:space="0" w:color="000000"/>
              <w:bottom w:val="single" w:sz="4" w:space="0" w:color="000000"/>
              <w:right w:val="single" w:sz="4" w:space="0" w:color="000000"/>
            </w:tcBorders>
            <w:shd w:val="clear" w:color="auto" w:fill="auto"/>
            <w:vAlign w:val="center"/>
          </w:tcPr>
          <w:p w14:paraId="4116A1F6" w14:textId="77777777" w:rsidR="00105604" w:rsidRPr="00360FAF" w:rsidRDefault="00105604"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1C5034A9" w14:textId="77777777" w:rsidR="00105604" w:rsidRPr="00360FAF" w:rsidRDefault="00105604"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auto" w:fill="auto"/>
            <w:vAlign w:val="center"/>
          </w:tcPr>
          <w:p w14:paraId="4C00E626" w14:textId="77777777" w:rsidR="00105604" w:rsidRPr="00360FAF" w:rsidRDefault="00105604"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auto"/>
            <w:vAlign w:val="center"/>
          </w:tcPr>
          <w:p w14:paraId="598A26D4" w14:textId="21446F49" w:rsidR="00105604" w:rsidRPr="00360FAF" w:rsidRDefault="00105604"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tcPr>
          <w:p w14:paraId="240089DB" w14:textId="77777777" w:rsidR="00105604" w:rsidRPr="00360FAF" w:rsidRDefault="00105604" w:rsidP="00360FAF">
            <w:pPr>
              <w:spacing w:after="0" w:line="240" w:lineRule="auto"/>
              <w:rPr>
                <w:rFonts w:ascii="Arial" w:eastAsia="Times New Roman" w:hAnsi="Arial" w:cs="Arial"/>
                <w:color w:val="000000"/>
                <w:sz w:val="18"/>
                <w:szCs w:val="18"/>
                <w:lang w:eastAsia="et-EE"/>
              </w:rPr>
            </w:pPr>
          </w:p>
        </w:tc>
      </w:tr>
      <w:tr w:rsidR="00F419AC" w:rsidRPr="00360FAF" w14:paraId="13C49113" w14:textId="4CE851A3" w:rsidTr="00BA036E">
        <w:trPr>
          <w:trHeight w:val="1758"/>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7694FB6A" w14:textId="77777777" w:rsidR="00F419AC" w:rsidRPr="00360FAF" w:rsidRDefault="00F419AC" w:rsidP="00360FAF">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Vaimne tervis</w:t>
            </w:r>
          </w:p>
        </w:tc>
        <w:tc>
          <w:tcPr>
            <w:tcW w:w="532" w:type="pct"/>
            <w:vMerge w:val="restart"/>
            <w:tcBorders>
              <w:top w:val="single" w:sz="4" w:space="0" w:color="000000"/>
              <w:left w:val="nil"/>
              <w:right w:val="single" w:sz="4" w:space="0" w:color="000000"/>
            </w:tcBorders>
            <w:shd w:val="clear" w:color="FFFFFF" w:fill="FFFFFF"/>
            <w:vAlign w:val="center"/>
            <w:hideMark/>
          </w:tcPr>
          <w:p w14:paraId="4C7E0E0A" w14:textId="77777777" w:rsidR="00F419AC" w:rsidRPr="00360FAF" w:rsidRDefault="00F419AC" w:rsidP="00360FAF">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Taastumise ja haigusega toimetuleku toetamine</w:t>
            </w:r>
          </w:p>
        </w:tc>
        <w:tc>
          <w:tcPr>
            <w:tcW w:w="2815" w:type="pct"/>
            <w:vMerge w:val="restart"/>
            <w:tcBorders>
              <w:top w:val="single" w:sz="4" w:space="0" w:color="000000"/>
              <w:left w:val="nil"/>
              <w:right w:val="single" w:sz="4" w:space="0" w:color="000000"/>
            </w:tcBorders>
            <w:shd w:val="clear" w:color="FFFFFF" w:fill="FFFFFF"/>
            <w:vAlign w:val="center"/>
            <w:hideMark/>
          </w:tcPr>
          <w:p w14:paraId="1AED6B47" w14:textId="2AB55011"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Tegevused, mis on suunatud psüühikahaigusega inimestele vajaliku abi tagamiseks ja taastumisteekonna protsesside toetamiseks.</w:t>
            </w:r>
          </w:p>
          <w:p w14:paraId="21394DE0"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p w14:paraId="2E6D3E01" w14:textId="77777777" w:rsidR="00F419AC" w:rsidRPr="00360FAF" w:rsidRDefault="00F419AC" w:rsidP="00360FAF">
            <w:pPr>
              <w:numPr>
                <w:ilvl w:val="0"/>
                <w:numId w:val="6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alase info jagamine ja nõustamine (sh digitaalselt, telefoni teel) ning teiste tegevusi läbi viivate praktikuteni edasi jõudmise tagamine. </w:t>
            </w:r>
          </w:p>
          <w:p w14:paraId="2FF0659C" w14:textId="77777777" w:rsidR="00F419AC" w:rsidRPr="00360FAF" w:rsidRDefault="00F419AC" w:rsidP="00360FAF">
            <w:pPr>
              <w:numPr>
                <w:ilvl w:val="0"/>
                <w:numId w:val="6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Raviarstiga koostöös sobiva ravi ja seda toetavate taastumistegevuste planeerimine, sh ohumärkide plaani ja kriisikaardi koostamine koostöös oluliste tugivõrgustiku liikmetega (lähedased, vaimse tervise õde jt). </w:t>
            </w:r>
          </w:p>
          <w:p w14:paraId="3476E2D2" w14:textId="26F11859" w:rsidR="00F419AC" w:rsidRPr="00360FAF" w:rsidRDefault="00F419AC" w:rsidP="00360FAF">
            <w:pPr>
              <w:numPr>
                <w:ilvl w:val="0"/>
                <w:numId w:val="6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w:t>
            </w:r>
            <w:r>
              <w:rPr>
                <w:rFonts w:ascii="Arial" w:eastAsia="Times New Roman" w:hAnsi="Arial" w:cs="Arial"/>
                <w:color w:val="000000"/>
                <w:sz w:val="18"/>
                <w:szCs w:val="18"/>
                <w:lang w:eastAsia="et-EE"/>
              </w:rPr>
              <w:t>selle sümptomite, ravi ja ravimi kõrvalmõjudega</w:t>
            </w:r>
            <w:r w:rsidRPr="00360FAF">
              <w:rPr>
                <w:rFonts w:ascii="Arial" w:eastAsia="Times New Roman" w:hAnsi="Arial" w:cs="Arial"/>
                <w:color w:val="000000"/>
                <w:sz w:val="18"/>
                <w:szCs w:val="18"/>
                <w:lang w:eastAsia="et-EE"/>
              </w:rPr>
              <w:t xml:space="preserve"> toimetulekuks, haiguse ägenemise ennetamiseks, sh sümptomite kontrolli jms grupiõppeprogrammid. </w:t>
            </w:r>
          </w:p>
          <w:p w14:paraId="4FE86143" w14:textId="77777777" w:rsidR="00F419AC" w:rsidRPr="00360FAF" w:rsidRDefault="00F419AC" w:rsidP="00360FAF">
            <w:pPr>
              <w:numPr>
                <w:ilvl w:val="0"/>
                <w:numId w:val="6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mõjude, takistuste, stressi ja negatiivsete emotsioonidega toimetulekuks. </w:t>
            </w:r>
          </w:p>
          <w:p w14:paraId="20E8326A" w14:textId="77777777" w:rsidR="00F419AC" w:rsidRPr="00360FAF" w:rsidRDefault="00F419AC" w:rsidP="00360FAF">
            <w:pPr>
              <w:numPr>
                <w:ilvl w:val="0"/>
                <w:numId w:val="6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Taastumiskursus - taastumise mõtteviisi arendamiseks, oma loo ja taastumisprotsessi läbitöötamiseks, eesmärkide läbimõtlemiseks. </w:t>
            </w:r>
          </w:p>
          <w:p w14:paraId="06E2D5A4" w14:textId="521CE20C" w:rsidR="00F419AC" w:rsidRPr="00360FAF" w:rsidRDefault="00F419AC" w:rsidP="00360FAF">
            <w:pPr>
              <w:numPr>
                <w:ilvl w:val="0"/>
                <w:numId w:val="6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Vaimse tervise alane (psühhiaatria õde, psühhiaater) või sotsiaa</w:t>
            </w:r>
            <w:r>
              <w:rPr>
                <w:rFonts w:ascii="Arial" w:eastAsia="Times New Roman" w:hAnsi="Arial" w:cs="Arial"/>
                <w:color w:val="000000"/>
                <w:sz w:val="18"/>
                <w:szCs w:val="18"/>
                <w:lang w:eastAsia="et-EE"/>
              </w:rPr>
              <w:t>lne nõustamine ja teraapiad, sh</w:t>
            </w:r>
            <w:r w:rsidRPr="00360FAF">
              <w:rPr>
                <w:rFonts w:ascii="Arial" w:eastAsia="Times New Roman" w:hAnsi="Arial" w:cs="Arial"/>
                <w:color w:val="000000"/>
                <w:sz w:val="18"/>
                <w:szCs w:val="18"/>
                <w:lang w:eastAsia="et-EE"/>
              </w:rPr>
              <w:t xml:space="preserve"> nt kognitiivne remediatsioon, erinevad loovteraapiad, tegevusteraapia jms. </w:t>
            </w:r>
          </w:p>
          <w:p w14:paraId="472AB2D8"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p w14:paraId="4C1BE022"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auto"/>
            <w:vAlign w:val="center"/>
            <w:hideMark/>
          </w:tcPr>
          <w:p w14:paraId="6472661F" w14:textId="41927C89"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tcPr>
          <w:p w14:paraId="0790C61E"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r>
      <w:tr w:rsidR="00F419AC" w:rsidRPr="00360FAF" w14:paraId="4E04346B" w14:textId="77777777" w:rsidTr="00BA036E">
        <w:trPr>
          <w:trHeight w:val="1758"/>
          <w:jc w:val="center"/>
        </w:trPr>
        <w:tc>
          <w:tcPr>
            <w:tcW w:w="506" w:type="pct"/>
            <w:vMerge/>
            <w:tcBorders>
              <w:left w:val="single" w:sz="4" w:space="0" w:color="000000"/>
              <w:right w:val="single" w:sz="4" w:space="0" w:color="000000"/>
            </w:tcBorders>
            <w:shd w:val="clear" w:color="auto" w:fill="auto"/>
            <w:vAlign w:val="center"/>
          </w:tcPr>
          <w:p w14:paraId="45BE482B" w14:textId="77777777" w:rsidR="00F419AC" w:rsidRPr="00360FAF" w:rsidRDefault="00F419AC"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2FE36EAA" w14:textId="77777777" w:rsidR="00F419AC" w:rsidRPr="00360FAF" w:rsidRDefault="00F419AC"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FFFFFF" w:fill="FFFFFF"/>
            <w:vAlign w:val="center"/>
          </w:tcPr>
          <w:p w14:paraId="43194FD1"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auto"/>
            <w:vAlign w:val="center"/>
          </w:tcPr>
          <w:p w14:paraId="3D17D985" w14:textId="621ABC23" w:rsidR="00F419AC" w:rsidRPr="00360FAF" w:rsidRDefault="00F419AC"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tcPr>
          <w:p w14:paraId="57009FED"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r>
      <w:tr w:rsidR="00F419AC" w:rsidRPr="00360FAF" w14:paraId="56B9BF4B" w14:textId="580D0F97" w:rsidTr="00BA036E">
        <w:trPr>
          <w:trHeight w:val="1758"/>
          <w:jc w:val="center"/>
        </w:trPr>
        <w:tc>
          <w:tcPr>
            <w:tcW w:w="506" w:type="pct"/>
            <w:vMerge/>
            <w:tcBorders>
              <w:left w:val="single" w:sz="4" w:space="0" w:color="000000"/>
              <w:right w:val="single" w:sz="4" w:space="0" w:color="000000"/>
            </w:tcBorders>
            <w:vAlign w:val="center"/>
            <w:hideMark/>
          </w:tcPr>
          <w:p w14:paraId="76FE4943" w14:textId="77777777" w:rsidR="00F419AC" w:rsidRPr="00360FAF" w:rsidRDefault="00F419AC"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right w:val="single" w:sz="4" w:space="0" w:color="000000"/>
            </w:tcBorders>
            <w:shd w:val="clear" w:color="FFFFFF" w:fill="FFFFFF"/>
            <w:vAlign w:val="center"/>
            <w:hideMark/>
          </w:tcPr>
          <w:p w14:paraId="144D747F" w14:textId="77777777" w:rsidR="00F419AC" w:rsidRPr="00360FAF" w:rsidRDefault="00F419AC" w:rsidP="00360FAF">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Vaimse ja motoorse võimekuse arendamine ja säilitamine</w:t>
            </w:r>
          </w:p>
          <w:p w14:paraId="7A7AE800"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c>
          <w:tcPr>
            <w:tcW w:w="2815" w:type="pct"/>
            <w:vMerge w:val="restart"/>
            <w:tcBorders>
              <w:top w:val="nil"/>
              <w:left w:val="nil"/>
              <w:right w:val="single" w:sz="4" w:space="0" w:color="000000"/>
            </w:tcBorders>
            <w:shd w:val="clear" w:color="FFFFFF" w:fill="FFFFFF"/>
            <w:vAlign w:val="center"/>
            <w:hideMark/>
          </w:tcPr>
          <w:p w14:paraId="58234D39" w14:textId="65436B59"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tegevused on suunatud abivajajate kognitiivsete võimete arendamiseks ja säilitamiseks, sh nii intellektipuudega inimestele kui tõsise vaimse tervise haiguse inimestele, kellel on haiguse tõttu kognitiivsed võimed langenud.  Motoorse võimekusega tegelemine</w:t>
            </w:r>
            <w:r>
              <w:rPr>
                <w:rFonts w:ascii="Arial" w:eastAsia="Times New Roman" w:hAnsi="Arial" w:cs="Arial"/>
                <w:color w:val="000000"/>
                <w:sz w:val="18"/>
                <w:szCs w:val="18"/>
                <w:lang w:eastAsia="et-EE"/>
              </w:rPr>
              <w:t xml:space="preserve"> aitab</w:t>
            </w:r>
            <w:r w:rsidRPr="00360FAF">
              <w:rPr>
                <w:rFonts w:ascii="Arial" w:eastAsia="Times New Roman" w:hAnsi="Arial" w:cs="Arial"/>
                <w:color w:val="000000"/>
                <w:sz w:val="18"/>
                <w:szCs w:val="18"/>
                <w:lang w:eastAsia="et-EE"/>
              </w:rPr>
              <w:t xml:space="preserve"> kaasa vaimse tervise stabiilsusele ja vaimse võimekuse säilimisele.  </w:t>
            </w:r>
          </w:p>
          <w:p w14:paraId="5D565C0C"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p w14:paraId="5516181E" w14:textId="71705380" w:rsidR="00F419AC" w:rsidRPr="00360FAF" w:rsidRDefault="00F419AC"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Teraapiad ning</w:t>
            </w:r>
            <w:r w:rsidRPr="00360FAF">
              <w:rPr>
                <w:rFonts w:ascii="Arial" w:eastAsia="Times New Roman" w:hAnsi="Arial" w:cs="Arial"/>
                <w:color w:val="000000"/>
                <w:sz w:val="18"/>
                <w:szCs w:val="18"/>
                <w:lang w:eastAsia="et-EE"/>
              </w:rPr>
              <w:t xml:space="preserve"> tegevused vaimse ja motoorse võimekuse säilitamiseks ja arendamiseks, sh:</w:t>
            </w:r>
          </w:p>
          <w:p w14:paraId="4BA815FB" w14:textId="77777777" w:rsidR="00F419AC" w:rsidRPr="00360FAF" w:rsidRDefault="00F419AC" w:rsidP="00360FAF">
            <w:pPr>
              <w:numPr>
                <w:ilvl w:val="0"/>
                <w:numId w:val="70"/>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loovteraapiad</w:t>
            </w:r>
          </w:p>
          <w:p w14:paraId="0A602B48" w14:textId="1B745B7E" w:rsidR="00F419AC" w:rsidRPr="00360FAF" w:rsidRDefault="00F419AC" w:rsidP="00360FAF">
            <w:pPr>
              <w:numPr>
                <w:ilvl w:val="0"/>
                <w:numId w:val="70"/>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sotsiaalpedagoogi, eripedagoogi, logopeedi nõustamine ja tegevused, nt alternatiivkommunikatsiooni vahendite planeerimine ja kasutama</w:t>
            </w:r>
            <w:r>
              <w:rPr>
                <w:rFonts w:ascii="Arial" w:eastAsia="Times New Roman" w:hAnsi="Arial" w:cs="Arial"/>
                <w:sz w:val="18"/>
                <w:szCs w:val="18"/>
                <w:lang w:eastAsia="et-EE"/>
              </w:rPr>
              <w:t xml:space="preserve"> õppimine – PCS, piktogrammid, </w:t>
            </w:r>
            <w:r w:rsidRPr="00360FAF">
              <w:rPr>
                <w:rFonts w:ascii="Arial" w:eastAsia="Times New Roman" w:hAnsi="Arial" w:cs="Arial"/>
                <w:sz w:val="18"/>
                <w:szCs w:val="18"/>
                <w:lang w:eastAsia="et-EE"/>
              </w:rPr>
              <w:t>aistinguliste abivahendite alane nõustamine</w:t>
            </w:r>
          </w:p>
          <w:p w14:paraId="26692E9E" w14:textId="25B61A33" w:rsidR="00F419AC" w:rsidRPr="00360FAF" w:rsidRDefault="00F419AC" w:rsidP="00360FAF">
            <w:pPr>
              <w:numPr>
                <w:ilvl w:val="0"/>
                <w:numId w:val="70"/>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sensoorse interpretatsiooni toetamine (aistinguliste iseärasuste kaardistamine ja sellega arvestavate sekkumiste planeerimine</w:t>
            </w:r>
            <w:r>
              <w:rPr>
                <w:rFonts w:ascii="Arial" w:eastAsia="Times New Roman" w:hAnsi="Arial" w:cs="Arial"/>
                <w:sz w:val="18"/>
                <w:szCs w:val="18"/>
                <w:lang w:eastAsia="et-EE"/>
              </w:rPr>
              <w:t>)</w:t>
            </w:r>
            <w:r w:rsidRPr="00360FAF">
              <w:rPr>
                <w:rFonts w:ascii="Arial" w:eastAsia="Times New Roman" w:hAnsi="Arial" w:cs="Arial"/>
                <w:sz w:val="18"/>
                <w:szCs w:val="18"/>
                <w:lang w:eastAsia="et-EE"/>
              </w:rPr>
              <w:t xml:space="preserve">; </w:t>
            </w:r>
          </w:p>
          <w:p w14:paraId="2C2E257D" w14:textId="77777777" w:rsidR="00F419AC" w:rsidRPr="00360FAF" w:rsidRDefault="00F419AC" w:rsidP="00360FAF">
            <w:pPr>
              <w:numPr>
                <w:ilvl w:val="0"/>
                <w:numId w:val="70"/>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sensoorne dieet, tunnetuslik suhtlemine (nt </w:t>
            </w:r>
            <w:proofErr w:type="spellStart"/>
            <w:r w:rsidRPr="00360FAF">
              <w:rPr>
                <w:rFonts w:ascii="Arial" w:eastAsia="Times New Roman" w:hAnsi="Arial" w:cs="Arial"/>
                <w:sz w:val="18"/>
                <w:szCs w:val="18"/>
                <w:lang w:eastAsia="et-EE"/>
              </w:rPr>
              <w:t>pervasiivse</w:t>
            </w:r>
            <w:proofErr w:type="spellEnd"/>
            <w:r w:rsidRPr="00360FAF">
              <w:rPr>
                <w:rFonts w:ascii="Arial" w:eastAsia="Times New Roman" w:hAnsi="Arial" w:cs="Arial"/>
                <w:sz w:val="18"/>
                <w:szCs w:val="18"/>
                <w:lang w:eastAsia="et-EE"/>
              </w:rPr>
              <w:t xml:space="preserve"> arenguhäire lähenemised), </w:t>
            </w:r>
          </w:p>
          <w:p w14:paraId="0160E7D5" w14:textId="77777777" w:rsidR="00F419AC" w:rsidRPr="00360FAF" w:rsidRDefault="00F419AC" w:rsidP="00360FAF">
            <w:pPr>
              <w:numPr>
                <w:ilvl w:val="0"/>
                <w:numId w:val="70"/>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füsioteraapia, sh loomade kaasamine teraapiates</w:t>
            </w:r>
          </w:p>
          <w:p w14:paraId="7DAA8B6D" w14:textId="77777777" w:rsidR="00F419AC" w:rsidRPr="00360FAF" w:rsidRDefault="00F419AC" w:rsidP="00360FAF">
            <w:pPr>
              <w:numPr>
                <w:ilvl w:val="0"/>
                <w:numId w:val="70"/>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tegevusteraapilised tegevused, sh tegevusteraapia jms.</w:t>
            </w:r>
            <w:r w:rsidRPr="00360FAF">
              <w:rPr>
                <w:rFonts w:ascii="Arial" w:eastAsia="Times New Roman" w:hAnsi="Arial" w:cs="Arial"/>
                <w:sz w:val="18"/>
                <w:szCs w:val="18"/>
                <w:lang w:eastAsia="et-EE"/>
              </w:rPr>
              <w:br/>
            </w:r>
          </w:p>
          <w:p w14:paraId="12B3C585" w14:textId="77777777" w:rsidR="00F419AC" w:rsidRPr="00360FAF" w:rsidRDefault="00F419AC" w:rsidP="00360FAF">
            <w:pPr>
              <w:spacing w:after="0" w:line="240" w:lineRule="auto"/>
              <w:rPr>
                <w:rFonts w:ascii="Arial" w:eastAsia="Times New Roman" w:hAnsi="Arial" w:cs="Arial"/>
                <w:color w:val="FF0000"/>
                <w:sz w:val="18"/>
                <w:szCs w:val="18"/>
                <w:lang w:eastAsia="et-EE"/>
              </w:rPr>
            </w:pPr>
          </w:p>
          <w:p w14:paraId="15AD3425"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auto"/>
            <w:vAlign w:val="center"/>
            <w:hideMark/>
          </w:tcPr>
          <w:p w14:paraId="30B62517" w14:textId="5AE4422C"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nil"/>
              <w:left w:val="nil"/>
              <w:bottom w:val="single" w:sz="4" w:space="0" w:color="auto"/>
              <w:right w:val="single" w:sz="4" w:space="0" w:color="000000"/>
            </w:tcBorders>
          </w:tcPr>
          <w:p w14:paraId="081BF185"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r>
      <w:tr w:rsidR="00F419AC" w:rsidRPr="00360FAF" w14:paraId="65A3800B" w14:textId="77777777" w:rsidTr="00BA036E">
        <w:trPr>
          <w:trHeight w:val="1758"/>
          <w:jc w:val="center"/>
        </w:trPr>
        <w:tc>
          <w:tcPr>
            <w:tcW w:w="506" w:type="pct"/>
            <w:vMerge/>
            <w:tcBorders>
              <w:left w:val="single" w:sz="4" w:space="0" w:color="000000"/>
              <w:right w:val="single" w:sz="4" w:space="0" w:color="000000"/>
            </w:tcBorders>
            <w:vAlign w:val="center"/>
          </w:tcPr>
          <w:p w14:paraId="2FD3214E" w14:textId="77777777" w:rsidR="00F419AC" w:rsidRPr="00360FAF" w:rsidRDefault="00F419AC"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auto"/>
              <w:right w:val="single" w:sz="4" w:space="0" w:color="000000"/>
            </w:tcBorders>
            <w:shd w:val="clear" w:color="FFFFFF" w:fill="FFFFFF"/>
            <w:vAlign w:val="center"/>
          </w:tcPr>
          <w:p w14:paraId="51B17E55" w14:textId="77777777" w:rsidR="00F419AC" w:rsidRPr="00360FAF" w:rsidRDefault="00F419AC"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auto"/>
              <w:right w:val="single" w:sz="4" w:space="0" w:color="000000"/>
            </w:tcBorders>
            <w:shd w:val="clear" w:color="FFFFFF" w:fill="FFFFFF"/>
            <w:vAlign w:val="center"/>
          </w:tcPr>
          <w:p w14:paraId="21486A48"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auto"/>
              <w:right w:val="single" w:sz="4" w:space="0" w:color="000000"/>
            </w:tcBorders>
            <w:shd w:val="clear" w:color="auto" w:fill="auto"/>
            <w:vAlign w:val="center"/>
          </w:tcPr>
          <w:p w14:paraId="7222191B" w14:textId="3004EC61" w:rsidR="00F419AC" w:rsidRPr="00360FAF" w:rsidRDefault="00F419AC"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auto"/>
              <w:right w:val="single" w:sz="4" w:space="0" w:color="000000"/>
            </w:tcBorders>
          </w:tcPr>
          <w:p w14:paraId="212A0F8E"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r>
      <w:tr w:rsidR="00F419AC" w:rsidRPr="00360FAF" w14:paraId="19460A5B" w14:textId="330D30BE" w:rsidTr="00BA036E">
        <w:trPr>
          <w:trHeight w:val="516"/>
          <w:jc w:val="center"/>
        </w:trPr>
        <w:tc>
          <w:tcPr>
            <w:tcW w:w="506" w:type="pct"/>
            <w:vMerge/>
            <w:tcBorders>
              <w:left w:val="single" w:sz="4" w:space="0" w:color="000000"/>
              <w:right w:val="single" w:sz="4" w:space="0" w:color="000000"/>
            </w:tcBorders>
            <w:vAlign w:val="center"/>
            <w:hideMark/>
          </w:tcPr>
          <w:p w14:paraId="2EEC7537" w14:textId="77777777" w:rsidR="00F419AC" w:rsidRPr="00360FAF" w:rsidRDefault="00F419AC"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nil"/>
              <w:bottom w:val="single" w:sz="4" w:space="0" w:color="000000"/>
              <w:right w:val="single" w:sz="4" w:space="0" w:color="000000"/>
            </w:tcBorders>
            <w:shd w:val="clear" w:color="auto" w:fill="auto"/>
            <w:vAlign w:val="center"/>
            <w:hideMark/>
          </w:tcPr>
          <w:p w14:paraId="40599812" w14:textId="77777777" w:rsidR="00F419AC" w:rsidRPr="00360FAF" w:rsidRDefault="00F419AC" w:rsidP="00360FAF">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Psühholoogiline nõustamine ja </w:t>
            </w:r>
            <w:proofErr w:type="spellStart"/>
            <w:r w:rsidRPr="00360FAF">
              <w:rPr>
                <w:rFonts w:ascii="Arial" w:eastAsia="Times New Roman" w:hAnsi="Arial" w:cs="Arial"/>
                <w:b/>
                <w:color w:val="000000"/>
                <w:sz w:val="18"/>
                <w:szCs w:val="18"/>
                <w:lang w:eastAsia="et-EE"/>
              </w:rPr>
              <w:t>psühhoteraapia</w:t>
            </w:r>
            <w:proofErr w:type="spellEnd"/>
          </w:p>
        </w:tc>
        <w:tc>
          <w:tcPr>
            <w:tcW w:w="2815" w:type="pct"/>
            <w:vMerge w:val="restart"/>
            <w:tcBorders>
              <w:top w:val="single" w:sz="4" w:space="0" w:color="auto"/>
              <w:left w:val="nil"/>
              <w:bottom w:val="single" w:sz="4" w:space="0" w:color="000000"/>
              <w:right w:val="single" w:sz="4" w:space="0" w:color="000000"/>
            </w:tcBorders>
            <w:shd w:val="clear" w:color="auto" w:fill="auto"/>
            <w:vAlign w:val="center"/>
            <w:hideMark/>
          </w:tcPr>
          <w:p w14:paraId="482BC341"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p w14:paraId="51EE70D9" w14:textId="23EC54DE"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w:t>
            </w:r>
            <w:proofErr w:type="spellStart"/>
            <w:r w:rsidRPr="00360FAF">
              <w:rPr>
                <w:rFonts w:ascii="Arial" w:eastAsia="Times New Roman" w:hAnsi="Arial" w:cs="Arial"/>
                <w:color w:val="000000"/>
                <w:sz w:val="18"/>
                <w:szCs w:val="18"/>
                <w:lang w:eastAsia="et-EE"/>
              </w:rPr>
              <w:t>psühhoteraapia</w:t>
            </w:r>
            <w:proofErr w:type="spellEnd"/>
            <w:r w:rsidRPr="00360FAF">
              <w:rPr>
                <w:rFonts w:ascii="Arial" w:eastAsia="Times New Roman" w:hAnsi="Arial" w:cs="Arial"/>
                <w:color w:val="000000"/>
                <w:sz w:val="18"/>
                <w:szCs w:val="18"/>
                <w:lang w:eastAsia="et-EE"/>
              </w:rPr>
              <w:t xml:space="preserve"> personaalse identiteed</w:t>
            </w:r>
            <w:r>
              <w:rPr>
                <w:rFonts w:ascii="Arial" w:eastAsia="Times New Roman" w:hAnsi="Arial" w:cs="Arial"/>
                <w:color w:val="000000"/>
                <w:sz w:val="18"/>
                <w:szCs w:val="18"/>
                <w:lang w:eastAsia="et-EE"/>
              </w:rPr>
              <w:t xml:space="preserve">i tugevdamiseks, jõustamiseks, </w:t>
            </w:r>
            <w:r w:rsidRPr="00360FAF">
              <w:rPr>
                <w:rFonts w:ascii="Arial" w:eastAsia="Times New Roman" w:hAnsi="Arial" w:cs="Arial"/>
                <w:color w:val="000000"/>
                <w:sz w:val="18"/>
                <w:szCs w:val="18"/>
                <w:lang w:eastAsia="et-EE"/>
              </w:rPr>
              <w:t>taastumisloo läbi töötamiseks, stressi, emotsioonide ja negatiivsete mõtetega toimetulek</w:t>
            </w:r>
            <w:r>
              <w:rPr>
                <w:rFonts w:ascii="Arial" w:eastAsia="Times New Roman" w:hAnsi="Arial" w:cs="Arial"/>
                <w:color w:val="000000"/>
                <w:sz w:val="18"/>
                <w:szCs w:val="18"/>
                <w:lang w:eastAsia="et-EE"/>
              </w:rPr>
              <w:t>uks</w:t>
            </w:r>
            <w:r w:rsidRPr="00360FAF">
              <w:rPr>
                <w:rFonts w:ascii="Arial" w:eastAsia="Times New Roman" w:hAnsi="Arial" w:cs="Arial"/>
                <w:color w:val="000000"/>
                <w:sz w:val="18"/>
                <w:szCs w:val="18"/>
                <w:lang w:eastAsia="et-EE"/>
              </w:rPr>
              <w:t xml:space="preserve">, oma keha tunnetuseks jms.  </w:t>
            </w:r>
          </w:p>
          <w:p w14:paraId="436C25AD"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000000"/>
              <w:right w:val="single" w:sz="4" w:space="0" w:color="000000"/>
            </w:tcBorders>
            <w:shd w:val="clear" w:color="auto" w:fill="auto"/>
            <w:vAlign w:val="center"/>
            <w:hideMark/>
          </w:tcPr>
          <w:p w14:paraId="26EE2674" w14:textId="43B898FD"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w:t>
            </w:r>
            <w:r>
              <w:rPr>
                <w:rFonts w:ascii="Arial" w:eastAsia="Times New Roman" w:hAnsi="Arial" w:cs="Arial"/>
                <w:color w:val="000000"/>
                <w:sz w:val="18"/>
                <w:szCs w:val="18"/>
                <w:lang w:eastAsia="et-EE"/>
              </w:rPr>
              <w:t>s</w:t>
            </w:r>
          </w:p>
        </w:tc>
        <w:tc>
          <w:tcPr>
            <w:tcW w:w="573" w:type="pct"/>
            <w:tcBorders>
              <w:top w:val="single" w:sz="4" w:space="0" w:color="auto"/>
              <w:left w:val="nil"/>
              <w:bottom w:val="single" w:sz="4" w:space="0" w:color="auto"/>
              <w:right w:val="single" w:sz="4" w:space="0" w:color="000000"/>
            </w:tcBorders>
          </w:tcPr>
          <w:p w14:paraId="1C13B00F"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r>
      <w:tr w:rsidR="00F419AC" w:rsidRPr="00360FAF" w14:paraId="3BF1847B" w14:textId="77777777" w:rsidTr="00BA036E">
        <w:trPr>
          <w:trHeight w:val="516"/>
          <w:jc w:val="center"/>
        </w:trPr>
        <w:tc>
          <w:tcPr>
            <w:tcW w:w="506" w:type="pct"/>
            <w:vMerge/>
            <w:tcBorders>
              <w:left w:val="single" w:sz="4" w:space="0" w:color="000000"/>
              <w:right w:val="single" w:sz="4" w:space="0" w:color="000000"/>
            </w:tcBorders>
            <w:vAlign w:val="center"/>
          </w:tcPr>
          <w:p w14:paraId="1AC0426A" w14:textId="77777777" w:rsidR="00F419AC" w:rsidRPr="00360FAF" w:rsidRDefault="00F419AC" w:rsidP="00360FAF">
            <w:pPr>
              <w:spacing w:after="0" w:line="240" w:lineRule="auto"/>
              <w:rPr>
                <w:rFonts w:ascii="Arial" w:eastAsia="Times New Roman" w:hAnsi="Arial" w:cs="Arial"/>
                <w:b/>
                <w:bCs/>
                <w:color w:val="000000"/>
                <w:sz w:val="18"/>
                <w:szCs w:val="18"/>
                <w:lang w:eastAsia="et-EE"/>
              </w:rPr>
            </w:pPr>
          </w:p>
        </w:tc>
        <w:tc>
          <w:tcPr>
            <w:tcW w:w="532" w:type="pct"/>
            <w:vMerge/>
            <w:tcBorders>
              <w:top w:val="single" w:sz="4" w:space="0" w:color="000000"/>
              <w:left w:val="nil"/>
              <w:bottom w:val="single" w:sz="4" w:space="0" w:color="000000"/>
              <w:right w:val="single" w:sz="4" w:space="0" w:color="000000"/>
            </w:tcBorders>
            <w:shd w:val="clear" w:color="auto" w:fill="auto"/>
            <w:vAlign w:val="center"/>
          </w:tcPr>
          <w:p w14:paraId="5CC08F62" w14:textId="77777777" w:rsidR="00F419AC" w:rsidRPr="00360FAF" w:rsidRDefault="00F419AC" w:rsidP="00360FAF">
            <w:pPr>
              <w:spacing w:after="0" w:line="240" w:lineRule="auto"/>
              <w:rPr>
                <w:rFonts w:ascii="Arial" w:eastAsia="Times New Roman" w:hAnsi="Arial" w:cs="Arial"/>
                <w:b/>
                <w:color w:val="000000"/>
                <w:sz w:val="18"/>
                <w:szCs w:val="18"/>
                <w:lang w:eastAsia="et-EE"/>
              </w:rPr>
            </w:pPr>
          </w:p>
        </w:tc>
        <w:tc>
          <w:tcPr>
            <w:tcW w:w="2815" w:type="pct"/>
            <w:vMerge/>
            <w:tcBorders>
              <w:top w:val="single" w:sz="4" w:space="0" w:color="000000"/>
              <w:left w:val="nil"/>
              <w:bottom w:val="single" w:sz="4" w:space="0" w:color="000000"/>
              <w:right w:val="single" w:sz="4" w:space="0" w:color="000000"/>
            </w:tcBorders>
            <w:shd w:val="clear" w:color="auto" w:fill="auto"/>
            <w:vAlign w:val="center"/>
          </w:tcPr>
          <w:p w14:paraId="62498940"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auto"/>
            <w:vAlign w:val="center"/>
          </w:tcPr>
          <w:p w14:paraId="3A23569C" w14:textId="3DE87B3F" w:rsidR="00F419AC" w:rsidRPr="00360FAF" w:rsidRDefault="00F419AC"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tcPr>
          <w:p w14:paraId="78BE69E6"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r>
      <w:tr w:rsidR="00F419AC" w:rsidRPr="00360FAF" w14:paraId="42965045" w14:textId="3A55EA6B" w:rsidTr="00BA036E">
        <w:trPr>
          <w:trHeight w:val="1446"/>
          <w:jc w:val="center"/>
        </w:trPr>
        <w:tc>
          <w:tcPr>
            <w:tcW w:w="506" w:type="pct"/>
            <w:vMerge/>
            <w:tcBorders>
              <w:left w:val="single" w:sz="4" w:space="0" w:color="000000"/>
              <w:right w:val="single" w:sz="4" w:space="0" w:color="000000"/>
            </w:tcBorders>
            <w:vAlign w:val="center"/>
            <w:hideMark/>
          </w:tcPr>
          <w:p w14:paraId="2F081336" w14:textId="77777777" w:rsidR="00F419AC" w:rsidRPr="00360FAF" w:rsidRDefault="00F419AC"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right w:val="single" w:sz="4" w:space="0" w:color="000000"/>
            </w:tcBorders>
            <w:shd w:val="clear" w:color="FFFFFF" w:fill="FFFFFF"/>
            <w:vAlign w:val="center"/>
            <w:hideMark/>
          </w:tcPr>
          <w:p w14:paraId="63D5C366" w14:textId="7CCDE5DC" w:rsidR="00F419AC" w:rsidRPr="00A81435" w:rsidRDefault="00F419AC"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Ko</w:t>
            </w:r>
            <w:r w:rsidRPr="00360FAF">
              <w:rPr>
                <w:rFonts w:ascii="Arial" w:eastAsia="Times New Roman" w:hAnsi="Arial" w:cs="Arial"/>
                <w:b/>
                <w:color w:val="000000"/>
                <w:sz w:val="18"/>
                <w:szCs w:val="18"/>
                <w:lang w:eastAsia="et-EE"/>
              </w:rPr>
              <w:t>ge</w:t>
            </w:r>
            <w:r w:rsidRPr="00A81435">
              <w:rPr>
                <w:rFonts w:ascii="Arial" w:eastAsia="Times New Roman" w:hAnsi="Arial" w:cs="Arial"/>
                <w:b/>
                <w:color w:val="000000"/>
                <w:sz w:val="18"/>
                <w:szCs w:val="18"/>
                <w:lang w:eastAsia="et-EE"/>
              </w:rPr>
              <w:t>mus</w:t>
            </w:r>
            <w:r>
              <w:rPr>
                <w:rFonts w:ascii="Arial" w:eastAsia="Times New Roman" w:hAnsi="Arial" w:cs="Arial"/>
                <w:b/>
                <w:color w:val="000000"/>
                <w:sz w:val="18"/>
                <w:szCs w:val="18"/>
                <w:lang w:eastAsia="et-EE"/>
              </w:rPr>
              <w:t>-</w:t>
            </w:r>
            <w:r w:rsidRPr="00A81435">
              <w:rPr>
                <w:rFonts w:ascii="Arial" w:eastAsia="Times New Roman" w:hAnsi="Arial" w:cs="Arial"/>
                <w:b/>
                <w:color w:val="000000"/>
                <w:sz w:val="18"/>
                <w:szCs w:val="18"/>
                <w:lang w:eastAsia="et-EE"/>
              </w:rPr>
              <w:t xml:space="preserve">nõustamine  </w:t>
            </w:r>
          </w:p>
        </w:tc>
        <w:tc>
          <w:tcPr>
            <w:tcW w:w="2815" w:type="pct"/>
            <w:vMerge w:val="restart"/>
            <w:tcBorders>
              <w:top w:val="nil"/>
              <w:left w:val="nil"/>
              <w:right w:val="single" w:sz="4" w:space="0" w:color="000000"/>
            </w:tcBorders>
            <w:shd w:val="clear" w:color="auto" w:fill="auto"/>
            <w:vAlign w:val="center"/>
            <w:hideMark/>
          </w:tcPr>
          <w:p w14:paraId="1AB61685" w14:textId="77777777"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tegevusena saab olla kogemusnõustamine raske, sügava või püsiva psüühikahäire (projekti sihtgrupp) kogemusega  inimese poolt, kes on saanud vastava ettevalmistuse. </w:t>
            </w:r>
          </w:p>
          <w:p w14:paraId="568AA676" w14:textId="6736B240"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Kogemusega inimeste vahel toimuv teadmiste- ja kogemuste</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vahetus ja/või nõustamine, mille käigus </w:t>
            </w:r>
            <w:r>
              <w:rPr>
                <w:rFonts w:ascii="Arial" w:eastAsia="Times New Roman" w:hAnsi="Arial" w:cs="Arial"/>
                <w:color w:val="000000"/>
                <w:sz w:val="18"/>
                <w:szCs w:val="18"/>
                <w:lang w:eastAsia="et-EE"/>
              </w:rPr>
              <w:t>jagatakse</w:t>
            </w:r>
            <w:r w:rsidRPr="00360FAF">
              <w:rPr>
                <w:rFonts w:ascii="Arial" w:eastAsia="Times New Roman" w:hAnsi="Arial" w:cs="Arial"/>
                <w:color w:val="000000"/>
                <w:sz w:val="18"/>
                <w:szCs w:val="18"/>
                <w:lang w:eastAsia="et-EE"/>
              </w:rPr>
              <w:t xml:space="preserve"> kogemuslikku emotsionaalset, sotsiaalset ja/ või praktilist tuge. Kogemusnõustamine vastavalt sellele, mis on isiku eesmärgid või väljakutsed. Rääkimine inimestega, kes on sarnase taastumisprotsessi läbi teinud. Eesmärgiks on haiguse, ravimite kõrvaltoimete ja sümptomitega toimetulekuks haigusteadlikkuse tõstmine. </w:t>
            </w:r>
          </w:p>
          <w:p w14:paraId="2020D4E9"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p w14:paraId="2694B288" w14:textId="77777777"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br/>
              <w:t xml:space="preserve">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 </w:t>
            </w:r>
            <w:r w:rsidRPr="00360FAF">
              <w:rPr>
                <w:rFonts w:ascii="Arial" w:eastAsia="Times New Roman" w:hAnsi="Arial" w:cs="Arial"/>
                <w:color w:val="000000"/>
                <w:sz w:val="18"/>
                <w:szCs w:val="18"/>
                <w:lang w:eastAsia="et-EE"/>
              </w:rPr>
              <w:br/>
              <w:t xml:space="preserve">Tugi- ja eneseabigruppe võivad juhtida spetsialistid koos kogemusnõustajaga või vastava väljaõppega kogemusnõustaja üksi. </w:t>
            </w:r>
          </w:p>
        </w:tc>
        <w:tc>
          <w:tcPr>
            <w:tcW w:w="574" w:type="pct"/>
            <w:tcBorders>
              <w:top w:val="nil"/>
              <w:left w:val="nil"/>
              <w:bottom w:val="single" w:sz="4" w:space="0" w:color="000000"/>
              <w:right w:val="single" w:sz="4" w:space="0" w:color="000000"/>
            </w:tcBorders>
            <w:shd w:val="clear" w:color="auto" w:fill="auto"/>
            <w:vAlign w:val="center"/>
            <w:hideMark/>
          </w:tcPr>
          <w:p w14:paraId="3191D49D" w14:textId="6AEAF057"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nil"/>
              <w:left w:val="nil"/>
              <w:bottom w:val="single" w:sz="4" w:space="0" w:color="auto"/>
              <w:right w:val="single" w:sz="4" w:space="0" w:color="000000"/>
            </w:tcBorders>
          </w:tcPr>
          <w:p w14:paraId="0D0EE2D7"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r>
      <w:tr w:rsidR="00F419AC" w:rsidRPr="00360FAF" w14:paraId="12D2A2BF" w14:textId="77777777" w:rsidTr="00BA036E">
        <w:trPr>
          <w:trHeight w:val="1446"/>
          <w:jc w:val="center"/>
        </w:trPr>
        <w:tc>
          <w:tcPr>
            <w:tcW w:w="506" w:type="pct"/>
            <w:vMerge/>
            <w:tcBorders>
              <w:left w:val="single" w:sz="4" w:space="0" w:color="000000"/>
              <w:right w:val="single" w:sz="4" w:space="0" w:color="000000"/>
            </w:tcBorders>
            <w:vAlign w:val="center"/>
          </w:tcPr>
          <w:p w14:paraId="268183BF" w14:textId="77777777" w:rsidR="00F419AC" w:rsidRPr="00360FAF" w:rsidRDefault="00F419AC"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51A80AAE" w14:textId="77777777" w:rsidR="00F419AC" w:rsidRPr="00A81435" w:rsidRDefault="00F419AC"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auto" w:fill="auto"/>
            <w:vAlign w:val="center"/>
          </w:tcPr>
          <w:p w14:paraId="36AE9C50"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auto"/>
            <w:vAlign w:val="center"/>
          </w:tcPr>
          <w:p w14:paraId="63AF8081" w14:textId="2A0A5EFE" w:rsidR="00F419AC" w:rsidRPr="00360FAF" w:rsidRDefault="00F419AC"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tcPr>
          <w:p w14:paraId="5EE1ADBA"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r>
      <w:tr w:rsidR="00F419AC" w:rsidRPr="00360FAF" w14:paraId="6793B1CC" w14:textId="0F210F07" w:rsidTr="00BA036E">
        <w:trPr>
          <w:trHeight w:val="706"/>
          <w:jc w:val="center"/>
        </w:trPr>
        <w:tc>
          <w:tcPr>
            <w:tcW w:w="506" w:type="pct"/>
            <w:vMerge/>
            <w:tcBorders>
              <w:left w:val="single" w:sz="4" w:space="0" w:color="000000"/>
              <w:bottom w:val="single" w:sz="4" w:space="0" w:color="000000"/>
              <w:right w:val="single" w:sz="4" w:space="0" w:color="000000"/>
            </w:tcBorders>
            <w:vAlign w:val="center"/>
            <w:hideMark/>
          </w:tcPr>
          <w:p w14:paraId="1B923A9D" w14:textId="77777777" w:rsidR="00F419AC" w:rsidRPr="00360FAF" w:rsidRDefault="00F419AC" w:rsidP="00360FAF">
            <w:pPr>
              <w:spacing w:after="0" w:line="240" w:lineRule="auto"/>
              <w:rPr>
                <w:rFonts w:ascii="Arial" w:eastAsia="Times New Roman" w:hAnsi="Arial" w:cs="Arial"/>
                <w:b/>
                <w:bCs/>
                <w:color w:val="000000"/>
                <w:sz w:val="18"/>
                <w:szCs w:val="18"/>
                <w:lang w:eastAsia="et-EE"/>
              </w:rPr>
            </w:pPr>
          </w:p>
        </w:tc>
        <w:tc>
          <w:tcPr>
            <w:tcW w:w="532" w:type="pct"/>
            <w:tcBorders>
              <w:top w:val="nil"/>
              <w:left w:val="nil"/>
              <w:bottom w:val="single" w:sz="4" w:space="0" w:color="000000"/>
              <w:right w:val="single" w:sz="4" w:space="0" w:color="000000"/>
            </w:tcBorders>
            <w:shd w:val="clear" w:color="FFFFFF" w:fill="FFFFFF"/>
            <w:vAlign w:val="center"/>
            <w:hideMark/>
          </w:tcPr>
          <w:p w14:paraId="53DF60D1" w14:textId="77777777" w:rsidR="00F419AC" w:rsidRPr="00A81435" w:rsidRDefault="00F419AC"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 xml:space="preserve">Riski- ja probleemse käitumise juhtimine </w:t>
            </w:r>
          </w:p>
        </w:tc>
        <w:tc>
          <w:tcPr>
            <w:tcW w:w="2815" w:type="pct"/>
            <w:tcBorders>
              <w:top w:val="nil"/>
              <w:left w:val="nil"/>
              <w:bottom w:val="single" w:sz="4" w:space="0" w:color="000000"/>
              <w:right w:val="single" w:sz="4" w:space="0" w:color="000000"/>
            </w:tcBorders>
            <w:shd w:val="clear" w:color="auto" w:fill="auto"/>
            <w:vAlign w:val="center"/>
            <w:hideMark/>
          </w:tcPr>
          <w:p w14:paraId="3B920C37" w14:textId="3969167E"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tegevuseks on etteplaneeritud ja kavandatud tegevused inimesel esineva riski- ja probleemse käitumise maandamiseks ja olukordade ennetamiseks. Tegevusi  viiakse läbi pikema ajaperioodi jooksul ning konkreetselt </w:t>
            </w:r>
            <w:r>
              <w:rPr>
                <w:rFonts w:ascii="Arial" w:eastAsia="Times New Roman" w:hAnsi="Arial" w:cs="Arial"/>
                <w:color w:val="000000"/>
                <w:sz w:val="18"/>
                <w:szCs w:val="18"/>
                <w:lang w:eastAsia="et-EE"/>
              </w:rPr>
              <w:t xml:space="preserve">kokkulepitud tegevussammudena. </w:t>
            </w:r>
            <w:r w:rsidRPr="00360FAF">
              <w:rPr>
                <w:rFonts w:ascii="Arial" w:eastAsia="Times New Roman" w:hAnsi="Arial" w:cs="Arial"/>
                <w:color w:val="000000"/>
                <w:sz w:val="18"/>
                <w:szCs w:val="18"/>
                <w:lang w:eastAsia="et-EE"/>
              </w:rPr>
              <w:t>Ei ole ootamatute kriiside akuutne lahendamine</w:t>
            </w:r>
            <w:r>
              <w:rPr>
                <w:rFonts w:ascii="Arial" w:eastAsia="Times New Roman" w:hAnsi="Arial" w:cs="Arial"/>
                <w:color w:val="000000"/>
                <w:sz w:val="18"/>
                <w:szCs w:val="18"/>
                <w:lang w:eastAsia="et-EE"/>
              </w:rPr>
              <w:t>.</w:t>
            </w:r>
          </w:p>
          <w:p w14:paraId="6CEB6F19"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p w14:paraId="77D43115" w14:textId="31073E72" w:rsidR="00F419AC" w:rsidRDefault="00F419AC" w:rsidP="00EB17DC">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Riskijuhtimine - riskikäitumise hindamine ja juhtimine, sh riskide hindamine kahjustava sündmuse ennetamiseks (nt enda hooletusse jätmine, suitsiid, agressiivsus, </w:t>
            </w:r>
            <w:r>
              <w:rPr>
                <w:rFonts w:ascii="Arial" w:eastAsia="Times New Roman" w:hAnsi="Arial" w:cs="Arial"/>
                <w:color w:val="000000"/>
                <w:sz w:val="18"/>
                <w:szCs w:val="18"/>
                <w:lang w:eastAsia="et-EE"/>
              </w:rPr>
              <w:t>oht</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lastele).</w:t>
            </w:r>
            <w:r w:rsidRPr="00360FAF">
              <w:rPr>
                <w:rFonts w:ascii="Arial" w:eastAsia="Times New Roman" w:hAnsi="Arial" w:cs="Arial"/>
                <w:color w:val="000000"/>
                <w:sz w:val="18"/>
                <w:szCs w:val="18"/>
                <w:lang w:eastAsia="et-EE"/>
              </w:rPr>
              <w:br/>
              <w:t xml:space="preserve">Tegevuste planeerimine olemasolevate riskide ohjamiseks ja kõigi seotud osapoolte kaitsmiseks. </w:t>
            </w:r>
            <w:r w:rsidRPr="00360FAF">
              <w:rPr>
                <w:rFonts w:ascii="Arial" w:eastAsia="Times New Roman" w:hAnsi="Arial" w:cs="Arial"/>
                <w:color w:val="000000"/>
                <w:sz w:val="18"/>
                <w:szCs w:val="18"/>
                <w:lang w:eastAsia="et-EE"/>
              </w:rPr>
              <w:br/>
              <w:t xml:space="preserve">Koostatakse vajadusel ohumärkide plaan, kriisikaart jm (nt </w:t>
            </w:r>
            <w:proofErr w:type="spellStart"/>
            <w:r w:rsidRPr="00360FAF">
              <w:rPr>
                <w:rFonts w:ascii="Arial" w:eastAsia="Times New Roman" w:hAnsi="Arial" w:cs="Arial"/>
                <w:color w:val="000000"/>
                <w:sz w:val="18"/>
                <w:szCs w:val="18"/>
                <w:lang w:eastAsia="et-EE"/>
              </w:rPr>
              <w:t>CARe</w:t>
            </w:r>
            <w:proofErr w:type="spellEnd"/>
            <w:r w:rsidRPr="00360FAF">
              <w:rPr>
                <w:rFonts w:ascii="Arial" w:eastAsia="Times New Roman" w:hAnsi="Arial" w:cs="Arial"/>
                <w:color w:val="000000"/>
                <w:sz w:val="18"/>
                <w:szCs w:val="18"/>
                <w:lang w:eastAsia="et-EE"/>
              </w:rPr>
              <w:t xml:space="preserve"> metoodika alusel).</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Probleemse käitumise juhtimine, sh käitumiseksperdi nõustamine toetusmeeskonnale ja perele probleemse käitumise mõistmiseks ja korrigeerimiseks, emotsioonide ja negatiivsete mõtetega toimetulekuks.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 xml:space="preserve">Inimese ettevalmistus kriisiolukorraks, nt harjutamine ja õpetamine </w:t>
            </w:r>
            <w:r>
              <w:rPr>
                <w:rFonts w:ascii="Arial" w:eastAsia="Times New Roman" w:hAnsi="Arial" w:cs="Arial"/>
                <w:color w:val="000000"/>
                <w:sz w:val="18"/>
                <w:szCs w:val="18"/>
                <w:lang w:eastAsia="et-EE"/>
              </w:rPr>
              <w:t>kriitilistes olukordades käituma  - turvalisuse tagamise ja abi kutsumise oskused.</w:t>
            </w:r>
            <w:r w:rsidRPr="00360FAF">
              <w:rPr>
                <w:rFonts w:ascii="Arial" w:eastAsia="Times New Roman" w:hAnsi="Arial" w:cs="Arial"/>
                <w:color w:val="000000"/>
                <w:sz w:val="18"/>
                <w:szCs w:val="18"/>
                <w:lang w:eastAsia="et-EE"/>
              </w:rPr>
              <w:br/>
              <w:t>Teenuskomponen</w:t>
            </w:r>
            <w:r>
              <w:rPr>
                <w:rFonts w:ascii="Arial" w:eastAsia="Times New Roman" w:hAnsi="Arial" w:cs="Arial"/>
                <w:color w:val="000000"/>
                <w:sz w:val="18"/>
                <w:szCs w:val="18"/>
                <w:lang w:eastAsia="et-EE"/>
              </w:rPr>
              <w:t>d</w:t>
            </w:r>
            <w:r w:rsidRPr="00360FAF">
              <w:rPr>
                <w:rFonts w:ascii="Arial" w:eastAsia="Times New Roman" w:hAnsi="Arial" w:cs="Arial"/>
                <w:color w:val="000000"/>
                <w:sz w:val="18"/>
                <w:szCs w:val="18"/>
                <w:lang w:eastAsia="et-EE"/>
              </w:rPr>
              <w:t>i osutaja võib olla valmis pakkuma ka tegevusi (nõustamist ja toetust) ootamatult tek</w:t>
            </w:r>
            <w:r>
              <w:rPr>
                <w:rFonts w:ascii="Arial" w:eastAsia="Times New Roman" w:hAnsi="Arial" w:cs="Arial"/>
                <w:color w:val="000000"/>
                <w:sz w:val="18"/>
                <w:szCs w:val="18"/>
                <w:lang w:eastAsia="et-EE"/>
              </w:rPr>
              <w:t xml:space="preserve">kinud kriisi korral nt inimese </w:t>
            </w:r>
            <w:r w:rsidRPr="00360FAF">
              <w:rPr>
                <w:rFonts w:ascii="Arial" w:eastAsia="Times New Roman" w:hAnsi="Arial" w:cs="Arial"/>
                <w:color w:val="000000"/>
                <w:sz w:val="18"/>
                <w:szCs w:val="18"/>
                <w:lang w:eastAsia="et-EE"/>
              </w:rPr>
              <w:t>või tema pere toetamist haiguse äkilise</w:t>
            </w:r>
            <w:r>
              <w:rPr>
                <w:rFonts w:ascii="Arial" w:eastAsia="Times New Roman" w:hAnsi="Arial" w:cs="Arial"/>
                <w:color w:val="000000"/>
                <w:sz w:val="18"/>
                <w:szCs w:val="18"/>
                <w:lang w:eastAsia="et-EE"/>
              </w:rPr>
              <w:t>l</w:t>
            </w:r>
            <w:r w:rsidRPr="00360FAF">
              <w:rPr>
                <w:rFonts w:ascii="Arial" w:eastAsia="Times New Roman" w:hAnsi="Arial" w:cs="Arial"/>
                <w:color w:val="000000"/>
                <w:sz w:val="18"/>
                <w:szCs w:val="18"/>
                <w:lang w:eastAsia="et-EE"/>
              </w:rPr>
              <w:t xml:space="preserve"> ägenemisel, kiiret nõustamist lähedastele.  </w:t>
            </w:r>
            <w:r>
              <w:rPr>
                <w:rFonts w:ascii="Arial" w:eastAsia="Times New Roman" w:hAnsi="Arial" w:cs="Arial"/>
                <w:color w:val="000000"/>
                <w:sz w:val="18"/>
                <w:szCs w:val="18"/>
                <w:lang w:eastAsia="et-EE"/>
              </w:rPr>
              <w:t xml:space="preserve">On olemas valmisolek </w:t>
            </w:r>
            <w:r w:rsidRPr="00360FAF">
              <w:rPr>
                <w:rFonts w:ascii="Arial" w:eastAsia="Times New Roman" w:hAnsi="Arial" w:cs="Arial"/>
                <w:color w:val="000000"/>
                <w:sz w:val="18"/>
                <w:szCs w:val="18"/>
                <w:lang w:eastAsia="et-EE"/>
              </w:rPr>
              <w:t xml:space="preserve"> tagada töötaja, kes on kättesaadav ja toetab inimest (mobiilne kriisiabi). </w:t>
            </w:r>
          </w:p>
          <w:p w14:paraId="7DF377A6" w14:textId="77777777" w:rsidR="00BA036E" w:rsidRDefault="00BA036E" w:rsidP="00EB17DC">
            <w:pPr>
              <w:spacing w:after="0" w:line="240" w:lineRule="auto"/>
              <w:rPr>
                <w:rFonts w:ascii="Arial" w:eastAsia="Times New Roman" w:hAnsi="Arial" w:cs="Arial"/>
                <w:color w:val="000000"/>
                <w:sz w:val="18"/>
                <w:szCs w:val="18"/>
                <w:lang w:eastAsia="et-EE"/>
              </w:rPr>
            </w:pPr>
          </w:p>
          <w:p w14:paraId="1F11F91C" w14:textId="591E3B42" w:rsidR="008701B8" w:rsidRPr="00360FAF" w:rsidRDefault="008701B8" w:rsidP="00EB17DC">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auto"/>
            <w:vAlign w:val="center"/>
            <w:hideMark/>
          </w:tcPr>
          <w:p w14:paraId="0F8E77B9" w14:textId="77777777" w:rsidR="00F419AC" w:rsidRPr="00360FAF" w:rsidRDefault="00F419A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nil"/>
              <w:left w:val="nil"/>
              <w:bottom w:val="single" w:sz="4" w:space="0" w:color="000000"/>
              <w:right w:val="single" w:sz="4" w:space="0" w:color="000000"/>
            </w:tcBorders>
          </w:tcPr>
          <w:p w14:paraId="024A2683" w14:textId="77777777" w:rsidR="00F419AC" w:rsidRPr="00360FAF" w:rsidRDefault="00F419AC" w:rsidP="00360FAF">
            <w:pPr>
              <w:spacing w:after="0" w:line="240" w:lineRule="auto"/>
              <w:rPr>
                <w:rFonts w:ascii="Arial" w:eastAsia="Times New Roman" w:hAnsi="Arial" w:cs="Arial"/>
                <w:color w:val="000000"/>
                <w:sz w:val="18"/>
                <w:szCs w:val="18"/>
                <w:lang w:eastAsia="et-EE"/>
              </w:rPr>
            </w:pPr>
          </w:p>
        </w:tc>
      </w:tr>
      <w:tr w:rsidR="00634132" w:rsidRPr="00360FAF" w14:paraId="7D371030" w14:textId="71B40E15" w:rsidTr="00BA036E">
        <w:trPr>
          <w:trHeight w:val="516"/>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2818C4CA" w14:textId="77777777" w:rsidR="00634132" w:rsidRPr="00360FAF" w:rsidRDefault="00634132" w:rsidP="00360FAF">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Füüsiline tervis</w:t>
            </w:r>
          </w:p>
        </w:tc>
        <w:tc>
          <w:tcPr>
            <w:tcW w:w="532" w:type="pct"/>
            <w:vMerge w:val="restart"/>
            <w:tcBorders>
              <w:top w:val="single" w:sz="4" w:space="0" w:color="000000"/>
              <w:left w:val="single" w:sz="4" w:space="0" w:color="000000"/>
              <w:right w:val="single" w:sz="4" w:space="0" w:color="000000"/>
            </w:tcBorders>
            <w:shd w:val="clear" w:color="FFFFFF" w:fill="FFFFFF"/>
            <w:vAlign w:val="center"/>
            <w:hideMark/>
          </w:tcPr>
          <w:p w14:paraId="59423F84" w14:textId="77777777" w:rsidR="00634132" w:rsidRPr="00A81435" w:rsidRDefault="00634132"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tervise alane nõustamine ja toetus</w:t>
            </w:r>
          </w:p>
        </w:tc>
        <w:tc>
          <w:tcPr>
            <w:tcW w:w="2815" w:type="pct"/>
            <w:vMerge w:val="restart"/>
            <w:tcBorders>
              <w:top w:val="single" w:sz="4" w:space="0" w:color="000000"/>
              <w:left w:val="single" w:sz="4" w:space="0" w:color="000000"/>
              <w:right w:val="single" w:sz="4" w:space="0" w:color="000000"/>
            </w:tcBorders>
            <w:shd w:val="clear" w:color="FFFFFF" w:fill="FFFFFF"/>
            <w:vAlign w:val="center"/>
            <w:hideMark/>
          </w:tcPr>
          <w:p w14:paraId="5D8B8564"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p w14:paraId="4C893062" w14:textId="6DD0F94C" w:rsidR="00634132" w:rsidRDefault="00634132" w:rsidP="00360FAF">
            <w:pPr>
              <w:spacing w:after="0" w:line="240" w:lineRule="auto"/>
              <w:rPr>
                <w:rFonts w:ascii="Arial" w:eastAsia="Times New Roman" w:hAnsi="Arial" w:cs="Arial"/>
                <w:sz w:val="18"/>
                <w:szCs w:val="18"/>
                <w:lang w:eastAsia="et-EE"/>
              </w:rPr>
            </w:pPr>
            <w:r w:rsidRPr="00360FAF">
              <w:rPr>
                <w:rFonts w:ascii="Arial" w:eastAsia="Times New Roman" w:hAnsi="Arial" w:cs="Arial"/>
                <w:color w:val="000000"/>
                <w:sz w:val="18"/>
                <w:szCs w:val="18"/>
                <w:lang w:eastAsia="et-EE"/>
              </w:rPr>
              <w:t xml:space="preserve">Füüsilise tervise eest hoolitsemise toetamine, nõustamine ja motiveerimine tervislike eluviiside tagamiseks (füüsiline aktiivsus, toitumine, tervislikud eluviisid jms). </w:t>
            </w:r>
            <w:r w:rsidRPr="00360FAF">
              <w:rPr>
                <w:rFonts w:ascii="Arial" w:eastAsia="Times New Roman" w:hAnsi="Arial" w:cs="Arial"/>
                <w:sz w:val="18"/>
                <w:szCs w:val="18"/>
                <w:lang w:eastAsia="et-EE"/>
              </w:rPr>
              <w:t>Tervishoiuteenustega jooksev (igapäevavajadustega seonduvalt) kontakti loomine, hoidmine ja  seosta</w:t>
            </w:r>
            <w:r>
              <w:rPr>
                <w:rFonts w:ascii="Arial" w:eastAsia="Times New Roman" w:hAnsi="Arial" w:cs="Arial"/>
                <w:sz w:val="18"/>
                <w:szCs w:val="18"/>
                <w:lang w:eastAsia="et-EE"/>
              </w:rPr>
              <w:t>mine (pereõde, perearst</w:t>
            </w:r>
            <w:r w:rsidRPr="00360FAF">
              <w:rPr>
                <w:rFonts w:ascii="Arial" w:eastAsia="Times New Roman" w:hAnsi="Arial" w:cs="Arial"/>
                <w:sz w:val="18"/>
                <w:szCs w:val="18"/>
                <w:lang w:eastAsia="et-EE"/>
              </w:rPr>
              <w:t xml:space="preserve"> jm arstidega kontakti loomine, vajadusel retseptide ja ravimitega seonduvad tegevused.)</w:t>
            </w:r>
          </w:p>
          <w:p w14:paraId="04F8D55E" w14:textId="77777777" w:rsidR="00634132" w:rsidRPr="00360FAF" w:rsidRDefault="00634132" w:rsidP="00360FAF">
            <w:pPr>
              <w:spacing w:after="0" w:line="240" w:lineRule="auto"/>
              <w:rPr>
                <w:rFonts w:ascii="Arial" w:eastAsia="Times New Roman" w:hAnsi="Arial" w:cs="Arial"/>
                <w:sz w:val="18"/>
                <w:szCs w:val="18"/>
                <w:lang w:eastAsia="et-EE"/>
              </w:rPr>
            </w:pPr>
          </w:p>
          <w:p w14:paraId="4611FE63"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D902061" w14:textId="52B97FA4"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single" w:sz="4" w:space="0" w:color="000000"/>
              <w:bottom w:val="single" w:sz="4" w:space="0" w:color="auto"/>
              <w:right w:val="single" w:sz="4" w:space="0" w:color="000000"/>
            </w:tcBorders>
            <w:shd w:val="clear" w:color="FFFFFF" w:fill="FFFFFF"/>
          </w:tcPr>
          <w:p w14:paraId="238D3910"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r>
      <w:tr w:rsidR="00634132" w:rsidRPr="00360FAF" w14:paraId="6F8D68F8" w14:textId="77777777" w:rsidTr="00BA036E">
        <w:trPr>
          <w:trHeight w:val="516"/>
          <w:jc w:val="center"/>
        </w:trPr>
        <w:tc>
          <w:tcPr>
            <w:tcW w:w="506" w:type="pct"/>
            <w:vMerge/>
            <w:tcBorders>
              <w:left w:val="single" w:sz="4" w:space="0" w:color="000000"/>
              <w:right w:val="single" w:sz="4" w:space="0" w:color="000000"/>
            </w:tcBorders>
            <w:shd w:val="clear" w:color="auto" w:fill="auto"/>
            <w:vAlign w:val="center"/>
          </w:tcPr>
          <w:p w14:paraId="47D39853" w14:textId="77777777" w:rsidR="00634132" w:rsidRPr="00360FAF" w:rsidRDefault="00634132" w:rsidP="00360FAF">
            <w:pPr>
              <w:spacing w:after="0" w:line="240" w:lineRule="auto"/>
              <w:rPr>
                <w:rFonts w:ascii="Arial" w:eastAsia="Times New Roman" w:hAnsi="Arial" w:cs="Arial"/>
                <w:b/>
                <w:bCs/>
                <w:color w:val="000000"/>
                <w:sz w:val="18"/>
                <w:szCs w:val="18"/>
                <w:lang w:eastAsia="et-EE"/>
              </w:rPr>
            </w:pPr>
          </w:p>
        </w:tc>
        <w:tc>
          <w:tcPr>
            <w:tcW w:w="532" w:type="pct"/>
            <w:vMerge/>
            <w:tcBorders>
              <w:left w:val="single" w:sz="4" w:space="0" w:color="000000"/>
              <w:bottom w:val="single" w:sz="4" w:space="0" w:color="000000"/>
              <w:right w:val="single" w:sz="4" w:space="0" w:color="000000"/>
            </w:tcBorders>
            <w:shd w:val="clear" w:color="FFFFFF" w:fill="FFFFFF"/>
            <w:vAlign w:val="center"/>
          </w:tcPr>
          <w:p w14:paraId="1B879134" w14:textId="77777777" w:rsidR="00634132" w:rsidRPr="00A81435" w:rsidRDefault="00634132" w:rsidP="00360FAF">
            <w:pPr>
              <w:spacing w:after="0" w:line="240" w:lineRule="auto"/>
              <w:rPr>
                <w:rFonts w:ascii="Arial" w:eastAsia="Times New Roman" w:hAnsi="Arial" w:cs="Arial"/>
                <w:b/>
                <w:color w:val="000000"/>
                <w:sz w:val="18"/>
                <w:szCs w:val="18"/>
                <w:lang w:eastAsia="et-EE"/>
              </w:rPr>
            </w:pPr>
          </w:p>
        </w:tc>
        <w:tc>
          <w:tcPr>
            <w:tcW w:w="2815" w:type="pct"/>
            <w:vMerge/>
            <w:tcBorders>
              <w:left w:val="single" w:sz="4" w:space="0" w:color="000000"/>
              <w:bottom w:val="single" w:sz="4" w:space="0" w:color="000000"/>
              <w:right w:val="single" w:sz="4" w:space="0" w:color="000000"/>
            </w:tcBorders>
            <w:shd w:val="clear" w:color="FFFFFF" w:fill="FFFFFF"/>
            <w:vAlign w:val="center"/>
          </w:tcPr>
          <w:p w14:paraId="3ADA44B1"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28A1B1B" w14:textId="55A89DFF" w:rsidR="00634132" w:rsidRPr="00360FAF" w:rsidRDefault="00634132"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single" w:sz="4" w:space="0" w:color="000000"/>
              <w:bottom w:val="single" w:sz="4" w:space="0" w:color="000000"/>
              <w:right w:val="single" w:sz="4" w:space="0" w:color="000000"/>
            </w:tcBorders>
            <w:shd w:val="clear" w:color="FFFFFF" w:fill="FFFFFF"/>
          </w:tcPr>
          <w:p w14:paraId="673ECEB8"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r>
      <w:tr w:rsidR="00634132" w:rsidRPr="00360FAF" w14:paraId="4BE9A778" w14:textId="7BD2E7E9" w:rsidTr="00BA036E">
        <w:trPr>
          <w:trHeight w:val="378"/>
          <w:jc w:val="center"/>
        </w:trPr>
        <w:tc>
          <w:tcPr>
            <w:tcW w:w="506" w:type="pct"/>
            <w:vMerge/>
            <w:tcBorders>
              <w:left w:val="single" w:sz="4" w:space="0" w:color="000000"/>
              <w:right w:val="single" w:sz="4" w:space="0" w:color="000000"/>
            </w:tcBorders>
            <w:vAlign w:val="center"/>
            <w:hideMark/>
          </w:tcPr>
          <w:p w14:paraId="4474F14E" w14:textId="77777777" w:rsidR="00634132" w:rsidRPr="00360FAF" w:rsidRDefault="00634132"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000000"/>
              <w:left w:val="nil"/>
              <w:right w:val="single" w:sz="4" w:space="0" w:color="000000"/>
            </w:tcBorders>
            <w:shd w:val="clear" w:color="FFFFFF" w:fill="FFFFFF"/>
            <w:vAlign w:val="center"/>
            <w:hideMark/>
          </w:tcPr>
          <w:p w14:paraId="555A1E84" w14:textId="77777777" w:rsidR="00634132" w:rsidRPr="00A81435" w:rsidRDefault="00634132" w:rsidP="008701B8">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aktiivsuse toetamine</w:t>
            </w:r>
          </w:p>
        </w:tc>
        <w:tc>
          <w:tcPr>
            <w:tcW w:w="2815" w:type="pct"/>
            <w:vMerge w:val="restart"/>
            <w:tcBorders>
              <w:top w:val="single" w:sz="4" w:space="0" w:color="000000"/>
              <w:left w:val="nil"/>
              <w:right w:val="single" w:sz="4" w:space="0" w:color="000000"/>
            </w:tcBorders>
            <w:shd w:val="clear" w:color="FFFFFF" w:fill="FFFFFF"/>
            <w:vAlign w:val="center"/>
            <w:hideMark/>
          </w:tcPr>
          <w:p w14:paraId="7D519E58" w14:textId="77777777"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Sportimis- ja liikumisvõimalused: värskes õhus viibimise ja sportimisvõimaluste tagamine individuaalseks liikumiseks, treeninguks ja/või rühmatreeningud.</w:t>
            </w:r>
          </w:p>
        </w:tc>
        <w:tc>
          <w:tcPr>
            <w:tcW w:w="574" w:type="pct"/>
            <w:tcBorders>
              <w:top w:val="single" w:sz="4" w:space="0" w:color="000000"/>
              <w:left w:val="nil"/>
              <w:bottom w:val="single" w:sz="4" w:space="0" w:color="000000"/>
              <w:right w:val="single" w:sz="4" w:space="0" w:color="000000"/>
            </w:tcBorders>
            <w:shd w:val="clear" w:color="FFFFFF" w:fill="FFFFFF"/>
            <w:vAlign w:val="center"/>
            <w:hideMark/>
          </w:tcPr>
          <w:p w14:paraId="5C588B6C" w14:textId="2AB8F6DD"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shd w:val="clear" w:color="FFFFFF" w:fill="FFFFFF"/>
          </w:tcPr>
          <w:p w14:paraId="6517D253"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r>
      <w:tr w:rsidR="00634132" w:rsidRPr="00360FAF" w14:paraId="55B6370F" w14:textId="77777777" w:rsidTr="00BA036E">
        <w:trPr>
          <w:trHeight w:val="378"/>
          <w:jc w:val="center"/>
        </w:trPr>
        <w:tc>
          <w:tcPr>
            <w:tcW w:w="506" w:type="pct"/>
            <w:vMerge/>
            <w:tcBorders>
              <w:left w:val="single" w:sz="4" w:space="0" w:color="000000"/>
              <w:right w:val="single" w:sz="4" w:space="0" w:color="000000"/>
            </w:tcBorders>
            <w:vAlign w:val="center"/>
          </w:tcPr>
          <w:p w14:paraId="595C9BEB" w14:textId="77777777" w:rsidR="00634132" w:rsidRPr="00360FAF" w:rsidRDefault="00634132"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50D65B30" w14:textId="77777777" w:rsidR="00634132" w:rsidRPr="00A81435" w:rsidRDefault="00634132"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FFFFFF" w:fill="FFFFFF"/>
            <w:vAlign w:val="center"/>
          </w:tcPr>
          <w:p w14:paraId="4A7531F4"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FFFFFF" w:fill="FFFFFF"/>
            <w:vAlign w:val="center"/>
          </w:tcPr>
          <w:p w14:paraId="0D0A3E9A" w14:textId="14E344BE" w:rsidR="00634132" w:rsidRPr="00360FAF" w:rsidRDefault="00634132"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shd w:val="clear" w:color="FFFFFF" w:fill="FFFFFF"/>
          </w:tcPr>
          <w:p w14:paraId="5D104F11"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r>
      <w:tr w:rsidR="00634132" w:rsidRPr="00360FAF" w14:paraId="5DB20942" w14:textId="5DEC9D95" w:rsidTr="00BA036E">
        <w:trPr>
          <w:trHeight w:val="1242"/>
          <w:jc w:val="center"/>
        </w:trPr>
        <w:tc>
          <w:tcPr>
            <w:tcW w:w="506" w:type="pct"/>
            <w:vMerge/>
            <w:tcBorders>
              <w:left w:val="single" w:sz="4" w:space="0" w:color="000000"/>
              <w:right w:val="single" w:sz="4" w:space="0" w:color="000000"/>
            </w:tcBorders>
            <w:vAlign w:val="center"/>
          </w:tcPr>
          <w:p w14:paraId="5DCA7C63" w14:textId="77777777" w:rsidR="00634132" w:rsidRPr="00360FAF" w:rsidRDefault="00634132"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000000"/>
              <w:left w:val="nil"/>
              <w:right w:val="single" w:sz="4" w:space="0" w:color="000000"/>
            </w:tcBorders>
            <w:shd w:val="clear" w:color="FFFFFF" w:fill="FFFFFF"/>
            <w:vAlign w:val="center"/>
          </w:tcPr>
          <w:p w14:paraId="3C12BAFB" w14:textId="77777777" w:rsidR="00634132" w:rsidRPr="00A81435" w:rsidRDefault="00634132"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Teraapiad füüsilise tervise toetamiseks</w:t>
            </w:r>
          </w:p>
        </w:tc>
        <w:tc>
          <w:tcPr>
            <w:tcW w:w="2815" w:type="pct"/>
            <w:vMerge w:val="restart"/>
            <w:tcBorders>
              <w:top w:val="single" w:sz="4" w:space="0" w:color="000000"/>
              <w:left w:val="nil"/>
              <w:right w:val="single" w:sz="4" w:space="0" w:color="000000"/>
            </w:tcBorders>
            <w:shd w:val="clear" w:color="FFFFFF" w:fill="FFFFFF"/>
            <w:vAlign w:val="center"/>
          </w:tcPr>
          <w:p w14:paraId="359C00EE" w14:textId="652EDAFA" w:rsidR="00634132" w:rsidRPr="00360FAF" w:rsidRDefault="00634132" w:rsidP="00360FAF">
            <w:pPr>
              <w:spacing w:after="0" w:line="240" w:lineRule="auto"/>
              <w:rPr>
                <w:rFonts w:ascii="Arial" w:eastAsia="Times New Roman" w:hAnsi="Arial" w:cs="Arial"/>
                <w:color w:val="000000"/>
                <w:sz w:val="18"/>
                <w:szCs w:val="18"/>
                <w:lang w:eastAsia="et-EE"/>
              </w:rPr>
            </w:pPr>
            <w:proofErr w:type="spellStart"/>
            <w:r>
              <w:rPr>
                <w:rFonts w:ascii="Arial" w:eastAsia="Times New Roman" w:hAnsi="Arial" w:cs="Arial"/>
                <w:color w:val="000000"/>
                <w:sz w:val="18"/>
                <w:szCs w:val="18"/>
                <w:lang w:eastAsia="et-EE"/>
              </w:rPr>
              <w:t>Füsioteraapiline</w:t>
            </w:r>
            <w:proofErr w:type="spellEnd"/>
            <w:r>
              <w:rPr>
                <w:rFonts w:ascii="Arial" w:eastAsia="Times New Roman" w:hAnsi="Arial" w:cs="Arial"/>
                <w:color w:val="000000"/>
                <w:sz w:val="18"/>
                <w:szCs w:val="18"/>
                <w:lang w:eastAsia="et-EE"/>
              </w:rPr>
              <w:t xml:space="preserve"> nõustamine jm teraapilised </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 xml:space="preserve">tegevused </w:t>
            </w:r>
            <w:r w:rsidRPr="00360FAF">
              <w:rPr>
                <w:rFonts w:ascii="Arial" w:eastAsia="Times New Roman" w:hAnsi="Arial" w:cs="Arial"/>
                <w:color w:val="000000"/>
                <w:sz w:val="18"/>
                <w:szCs w:val="18"/>
                <w:lang w:eastAsia="et-EE"/>
              </w:rPr>
              <w:t xml:space="preserve">füüsilise tervise toetamiseks.  </w:t>
            </w:r>
          </w:p>
          <w:p w14:paraId="73C66464" w14:textId="77777777"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14:paraId="1D0642D2" w14:textId="77777777"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Sisaldab ka abivahendite vajaduse hindamist ja sobivate abivahendite soovitamist ja kasutama õpetamist spetsialisti poolt (füsioterapeut, tegevusterapeut vms, kellel on vastav õigus ja pädevus). </w:t>
            </w:r>
          </w:p>
          <w:p w14:paraId="143E3ABF" w14:textId="77777777"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On samuti inimese ja tema lähedaste  nõustamine, sh ergonoomiliste abistamise võtete õpetamine inimese  elu- ja tegevuskeskkonnas.</w:t>
            </w:r>
          </w:p>
          <w:p w14:paraId="32607DAA"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p w14:paraId="34E8D134" w14:textId="5397B3CC"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Ei ole </w:t>
            </w:r>
            <w:proofErr w:type="spellStart"/>
            <w:r w:rsidRPr="00360FAF">
              <w:rPr>
                <w:rFonts w:ascii="Arial" w:eastAsia="Times New Roman" w:hAnsi="Arial" w:cs="Arial"/>
                <w:color w:val="000000"/>
                <w:sz w:val="18"/>
                <w:szCs w:val="18"/>
                <w:lang w:eastAsia="et-EE"/>
              </w:rPr>
              <w:t>füsioteraapiline</w:t>
            </w:r>
            <w:proofErr w:type="spellEnd"/>
            <w:r w:rsidRPr="00360FAF">
              <w:rPr>
                <w:rFonts w:ascii="Arial" w:eastAsia="Times New Roman" w:hAnsi="Arial" w:cs="Arial"/>
                <w:color w:val="000000"/>
                <w:sz w:val="18"/>
                <w:szCs w:val="18"/>
                <w:lang w:eastAsia="et-EE"/>
              </w:rPr>
              <w:t xml:space="preserve"> ravi. </w:t>
            </w:r>
          </w:p>
        </w:tc>
        <w:tc>
          <w:tcPr>
            <w:tcW w:w="574" w:type="pct"/>
            <w:tcBorders>
              <w:top w:val="single" w:sz="4" w:space="0" w:color="000000"/>
              <w:left w:val="nil"/>
              <w:bottom w:val="single" w:sz="4" w:space="0" w:color="000000"/>
              <w:right w:val="single" w:sz="4" w:space="0" w:color="000000"/>
            </w:tcBorders>
            <w:shd w:val="clear" w:color="FFFFFF" w:fill="FFFFFF"/>
            <w:vAlign w:val="center"/>
          </w:tcPr>
          <w:p w14:paraId="62AE8F08" w14:textId="7679AF05"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shd w:val="clear" w:color="FFFFFF" w:fill="FFFFFF"/>
          </w:tcPr>
          <w:p w14:paraId="59663864"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r>
      <w:tr w:rsidR="00634132" w:rsidRPr="00360FAF" w14:paraId="43510CB8" w14:textId="77777777" w:rsidTr="00BA036E">
        <w:trPr>
          <w:trHeight w:val="1242"/>
          <w:jc w:val="center"/>
        </w:trPr>
        <w:tc>
          <w:tcPr>
            <w:tcW w:w="506" w:type="pct"/>
            <w:vMerge/>
            <w:tcBorders>
              <w:left w:val="single" w:sz="4" w:space="0" w:color="000000"/>
              <w:right w:val="single" w:sz="4" w:space="0" w:color="000000"/>
            </w:tcBorders>
            <w:vAlign w:val="center"/>
          </w:tcPr>
          <w:p w14:paraId="5EA3691D" w14:textId="77777777" w:rsidR="00634132" w:rsidRPr="00360FAF" w:rsidRDefault="00634132"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3E0474BF" w14:textId="77777777" w:rsidR="00634132" w:rsidRPr="00A81435" w:rsidRDefault="00634132"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FFFFFF" w:fill="FFFFFF"/>
            <w:vAlign w:val="center"/>
          </w:tcPr>
          <w:p w14:paraId="4BFF9CDA" w14:textId="77777777" w:rsidR="00634132" w:rsidRDefault="00634132"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FFFFFF" w:fill="FFFFFF"/>
            <w:vAlign w:val="center"/>
          </w:tcPr>
          <w:p w14:paraId="28312C64" w14:textId="353C3A85" w:rsidR="00634132" w:rsidRPr="00360FAF" w:rsidRDefault="00634132"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shd w:val="clear" w:color="FFFFFF" w:fill="FFFFFF"/>
          </w:tcPr>
          <w:p w14:paraId="0180BFF7"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r>
      <w:tr w:rsidR="00634132" w:rsidRPr="00360FAF" w14:paraId="13868584" w14:textId="418E374F" w:rsidTr="00BA036E">
        <w:trPr>
          <w:trHeight w:val="750"/>
          <w:jc w:val="center"/>
        </w:trPr>
        <w:tc>
          <w:tcPr>
            <w:tcW w:w="506" w:type="pct"/>
            <w:vMerge/>
            <w:tcBorders>
              <w:left w:val="single" w:sz="4" w:space="0" w:color="000000"/>
              <w:right w:val="single" w:sz="4" w:space="0" w:color="000000"/>
            </w:tcBorders>
            <w:vAlign w:val="center"/>
          </w:tcPr>
          <w:p w14:paraId="121A23A3" w14:textId="77777777" w:rsidR="00634132" w:rsidRPr="00360FAF" w:rsidRDefault="00634132" w:rsidP="00360FAF">
            <w:pPr>
              <w:spacing w:after="0" w:line="240" w:lineRule="auto"/>
              <w:rPr>
                <w:rFonts w:ascii="Arial" w:eastAsia="Times New Roman" w:hAnsi="Arial" w:cs="Arial"/>
                <w:b/>
                <w:bCs/>
                <w:color w:val="000000"/>
                <w:sz w:val="18"/>
                <w:szCs w:val="18"/>
                <w:lang w:eastAsia="et-EE"/>
              </w:rPr>
            </w:pPr>
          </w:p>
        </w:tc>
        <w:tc>
          <w:tcPr>
            <w:tcW w:w="532" w:type="pct"/>
            <w:tcBorders>
              <w:top w:val="single" w:sz="4" w:space="0" w:color="000000"/>
              <w:left w:val="nil"/>
              <w:bottom w:val="single" w:sz="4" w:space="0" w:color="000000"/>
              <w:right w:val="single" w:sz="4" w:space="0" w:color="000000"/>
            </w:tcBorders>
            <w:shd w:val="clear" w:color="FFFFFF" w:fill="FFFFFF"/>
            <w:vAlign w:val="center"/>
          </w:tcPr>
          <w:p w14:paraId="0FD5E4F5" w14:textId="77777777" w:rsidR="00634132" w:rsidRPr="00A81435" w:rsidRDefault="00634132"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eluruumides</w:t>
            </w:r>
          </w:p>
        </w:tc>
        <w:tc>
          <w:tcPr>
            <w:tcW w:w="2815" w:type="pct"/>
            <w:tcBorders>
              <w:top w:val="single" w:sz="4" w:space="0" w:color="000000"/>
              <w:left w:val="nil"/>
              <w:bottom w:val="single" w:sz="4" w:space="0" w:color="000000"/>
              <w:right w:val="single" w:sz="4" w:space="0" w:color="000000"/>
            </w:tcBorders>
            <w:shd w:val="clear" w:color="FFFFFF" w:fill="FFFFFF"/>
            <w:vAlign w:val="center"/>
          </w:tcPr>
          <w:p w14:paraId="1BBD3C16" w14:textId="49F7C96E"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Siirdumise ja liikumise toetamine inimese elukeskkonnas. </w:t>
            </w:r>
          </w:p>
          <w:p w14:paraId="45B6CA7E" w14:textId="64F73633" w:rsidR="00634132" w:rsidRPr="00360FAF" w:rsidRDefault="00634132">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Teenuskomponendiga tagatakse inimesele vajalik tugi (vajadusel abivahend või ka vahetu teise inimese poolt </w:t>
            </w:r>
            <w:r>
              <w:rPr>
                <w:rFonts w:ascii="Arial" w:eastAsia="Times New Roman" w:hAnsi="Arial" w:cs="Arial"/>
                <w:color w:val="000000"/>
                <w:sz w:val="18"/>
                <w:szCs w:val="18"/>
                <w:lang w:eastAsia="et-EE"/>
              </w:rPr>
              <w:t>osutatav</w:t>
            </w:r>
            <w:r w:rsidRPr="00360FAF">
              <w:rPr>
                <w:rFonts w:ascii="Arial" w:eastAsia="Times New Roman" w:hAnsi="Arial" w:cs="Arial"/>
                <w:color w:val="000000"/>
                <w:sz w:val="18"/>
                <w:szCs w:val="18"/>
                <w:lang w:eastAsia="et-EE"/>
              </w:rPr>
              <w:t xml:space="preserve"> füüsiline tugi) ja teda on juhendatud oma igapäevases eluruumides liikumiseks ja tegutsemiseks.</w:t>
            </w:r>
          </w:p>
        </w:tc>
        <w:tc>
          <w:tcPr>
            <w:tcW w:w="574" w:type="pct"/>
            <w:tcBorders>
              <w:top w:val="single" w:sz="4" w:space="0" w:color="000000"/>
              <w:left w:val="nil"/>
              <w:bottom w:val="single" w:sz="4" w:space="0" w:color="000000"/>
              <w:right w:val="single" w:sz="4" w:space="0" w:color="000000"/>
            </w:tcBorders>
            <w:shd w:val="clear" w:color="FFFFFF" w:fill="FFFFFF"/>
            <w:vAlign w:val="center"/>
          </w:tcPr>
          <w:p w14:paraId="10832DF3" w14:textId="77777777"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000000"/>
              <w:left w:val="nil"/>
              <w:bottom w:val="single" w:sz="4" w:space="0" w:color="000000"/>
              <w:right w:val="single" w:sz="4" w:space="0" w:color="000000"/>
            </w:tcBorders>
            <w:shd w:val="clear" w:color="FFFFFF" w:fill="FFFFFF"/>
          </w:tcPr>
          <w:p w14:paraId="07ECA985"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r>
      <w:tr w:rsidR="00634132" w:rsidRPr="00360FAF" w14:paraId="09AE4F86" w14:textId="1D30024D" w:rsidTr="00BA036E">
        <w:trPr>
          <w:trHeight w:val="516"/>
          <w:jc w:val="center"/>
        </w:trPr>
        <w:tc>
          <w:tcPr>
            <w:tcW w:w="506" w:type="pct"/>
            <w:vMerge/>
            <w:tcBorders>
              <w:left w:val="single" w:sz="4" w:space="0" w:color="000000"/>
              <w:right w:val="single" w:sz="4" w:space="0" w:color="000000"/>
            </w:tcBorders>
            <w:vAlign w:val="center"/>
            <w:hideMark/>
          </w:tcPr>
          <w:p w14:paraId="2ABCE24F" w14:textId="77777777" w:rsidR="00634132" w:rsidRPr="00360FAF" w:rsidRDefault="00634132"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nil"/>
              <w:left w:val="nil"/>
              <w:right w:val="single" w:sz="4" w:space="0" w:color="000000"/>
            </w:tcBorders>
            <w:shd w:val="clear" w:color="FFFFFF" w:fill="FFFFFF"/>
            <w:vAlign w:val="center"/>
            <w:hideMark/>
          </w:tcPr>
          <w:p w14:paraId="2B42C3DF" w14:textId="77777777" w:rsidR="00634132" w:rsidRPr="00A81435" w:rsidRDefault="00634132"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väljaspool eluruume</w:t>
            </w:r>
          </w:p>
        </w:tc>
        <w:tc>
          <w:tcPr>
            <w:tcW w:w="2815" w:type="pct"/>
            <w:vMerge w:val="restart"/>
            <w:tcBorders>
              <w:top w:val="nil"/>
              <w:left w:val="nil"/>
              <w:right w:val="single" w:sz="4" w:space="0" w:color="000000"/>
            </w:tcBorders>
            <w:shd w:val="clear" w:color="FFFFFF" w:fill="FFFFFF"/>
            <w:vAlign w:val="center"/>
            <w:hideMark/>
          </w:tcPr>
          <w:p w14:paraId="3B610D51" w14:textId="18EBCB9F" w:rsidR="00634132" w:rsidRPr="00360FAF" w:rsidRDefault="00634132"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Transpordi kasutamise toetamine - transpordi planeerimine ja harjutamine. Toetus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nt </w:t>
            </w:r>
            <w:proofErr w:type="spellStart"/>
            <w:r w:rsidRPr="00360FAF">
              <w:rPr>
                <w:rFonts w:ascii="Arial" w:eastAsia="Times New Roman" w:hAnsi="Arial" w:cs="Arial"/>
                <w:color w:val="000000"/>
                <w:sz w:val="18"/>
                <w:szCs w:val="18"/>
                <w:lang w:eastAsia="et-EE"/>
              </w:rPr>
              <w:t>ühis</w:t>
            </w:r>
            <w:proofErr w:type="spellEnd"/>
            <w:r w:rsidRPr="00360FAF">
              <w:rPr>
                <w:rFonts w:ascii="Arial" w:eastAsia="Times New Roman" w:hAnsi="Arial" w:cs="Arial"/>
                <w:color w:val="000000"/>
                <w:sz w:val="18"/>
                <w:szCs w:val="18"/>
                <w:lang w:eastAsia="et-EE"/>
              </w:rPr>
              <w:t>)transpordi kasutamisel (liikumisteede planeerimine, harjutamine).</w:t>
            </w:r>
          </w:p>
          <w:p w14:paraId="1548A4F6" w14:textId="022398C5" w:rsidR="00634132" w:rsidRPr="00360FAF" w:rsidRDefault="00634132" w:rsidP="00B62265">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 inimesele nõustamine ja juhendamine transpordi kasutamise ja planeerimise osas. Vajadusel harjutatakse kasutama ühistransporti, läbima uusi teekondi (hirmud</w:t>
            </w:r>
            <w:r>
              <w:rPr>
                <w:rFonts w:ascii="Arial" w:eastAsia="Times New Roman" w:hAnsi="Arial" w:cs="Arial"/>
                <w:color w:val="000000"/>
                <w:sz w:val="18"/>
                <w:szCs w:val="18"/>
                <w:lang w:eastAsia="et-EE"/>
              </w:rPr>
              <w:t>e</w:t>
            </w:r>
            <w:r w:rsidRPr="00360FAF">
              <w:rPr>
                <w:rFonts w:ascii="Arial" w:eastAsia="Times New Roman" w:hAnsi="Arial" w:cs="Arial"/>
                <w:color w:val="000000"/>
                <w:sz w:val="18"/>
                <w:szCs w:val="18"/>
                <w:lang w:eastAsia="et-EE"/>
              </w:rPr>
              <w:t xml:space="preserve"> maandamine, toetamine uutes ja/või ärevust tekitavates olukordades). </w:t>
            </w:r>
          </w:p>
        </w:tc>
        <w:tc>
          <w:tcPr>
            <w:tcW w:w="574" w:type="pct"/>
            <w:tcBorders>
              <w:top w:val="nil"/>
              <w:left w:val="nil"/>
              <w:bottom w:val="single" w:sz="4" w:space="0" w:color="000000"/>
              <w:right w:val="single" w:sz="4" w:space="0" w:color="000000"/>
            </w:tcBorders>
            <w:shd w:val="clear" w:color="FFFFFF" w:fill="FFFFFF"/>
            <w:vAlign w:val="center"/>
            <w:hideMark/>
          </w:tcPr>
          <w:p w14:paraId="05DE56E4" w14:textId="73DB5064" w:rsidR="00634132" w:rsidRPr="00360FAF" w:rsidRDefault="00634132" w:rsidP="00634132">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1EED1E40" w14:textId="629DC2C7" w:rsidR="00634132" w:rsidRPr="00360FAF" w:rsidRDefault="00634132" w:rsidP="00360FAF">
            <w:pPr>
              <w:spacing w:after="0" w:line="240" w:lineRule="auto"/>
              <w:rPr>
                <w:rFonts w:ascii="Arial" w:eastAsia="Times New Roman" w:hAnsi="Arial"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55D4F32D"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r>
      <w:tr w:rsidR="00634132" w:rsidRPr="00360FAF" w14:paraId="3C4E4A85" w14:textId="77777777" w:rsidTr="00BA036E">
        <w:trPr>
          <w:trHeight w:val="516"/>
          <w:jc w:val="center"/>
        </w:trPr>
        <w:tc>
          <w:tcPr>
            <w:tcW w:w="506" w:type="pct"/>
            <w:vMerge/>
            <w:tcBorders>
              <w:left w:val="single" w:sz="4" w:space="0" w:color="000000"/>
              <w:bottom w:val="single" w:sz="4" w:space="0" w:color="000000"/>
              <w:right w:val="single" w:sz="4" w:space="0" w:color="000000"/>
            </w:tcBorders>
            <w:vAlign w:val="center"/>
          </w:tcPr>
          <w:p w14:paraId="2212A6A9" w14:textId="77777777" w:rsidR="00634132" w:rsidRPr="00360FAF" w:rsidRDefault="00634132"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409065E1" w14:textId="77777777" w:rsidR="00634132" w:rsidRPr="00A81435" w:rsidRDefault="00634132"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FFFFFF" w:fill="FFFFFF"/>
            <w:vAlign w:val="center"/>
          </w:tcPr>
          <w:p w14:paraId="7EA14353"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FFFFFF" w:fill="FFFFFF"/>
            <w:vAlign w:val="center"/>
          </w:tcPr>
          <w:p w14:paraId="0BA0B826" w14:textId="6743D4DB" w:rsidR="00634132" w:rsidRPr="00360FAF" w:rsidRDefault="00634132" w:rsidP="00634132">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shd w:val="clear" w:color="FFFFFF" w:fill="FFFFFF"/>
          </w:tcPr>
          <w:p w14:paraId="2FC539FC" w14:textId="77777777" w:rsidR="00634132" w:rsidRPr="00360FAF" w:rsidRDefault="00634132" w:rsidP="00360FAF">
            <w:pPr>
              <w:spacing w:after="0" w:line="240" w:lineRule="auto"/>
              <w:rPr>
                <w:rFonts w:ascii="Arial" w:eastAsia="Times New Roman" w:hAnsi="Arial" w:cs="Arial"/>
                <w:color w:val="000000"/>
                <w:sz w:val="18"/>
                <w:szCs w:val="18"/>
                <w:lang w:eastAsia="et-EE"/>
              </w:rPr>
            </w:pPr>
          </w:p>
        </w:tc>
      </w:tr>
      <w:tr w:rsidR="00DB6429" w:rsidRPr="00360FAF" w14:paraId="0F6E3210" w14:textId="6581EFD2" w:rsidTr="00BA036E">
        <w:trPr>
          <w:trHeight w:val="1032"/>
          <w:jc w:val="center"/>
        </w:trPr>
        <w:tc>
          <w:tcPr>
            <w:tcW w:w="506" w:type="pct"/>
            <w:vMerge w:val="restart"/>
            <w:tcBorders>
              <w:top w:val="nil"/>
              <w:left w:val="single" w:sz="4" w:space="0" w:color="000000"/>
              <w:right w:val="single" w:sz="4" w:space="0" w:color="000000"/>
            </w:tcBorders>
            <w:shd w:val="clear" w:color="auto" w:fill="auto"/>
            <w:vAlign w:val="center"/>
            <w:hideMark/>
          </w:tcPr>
          <w:p w14:paraId="7F2D8C16" w14:textId="77777777" w:rsidR="00DB6429" w:rsidRPr="00360FAF" w:rsidRDefault="00DB6429" w:rsidP="00360FAF">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Hõivatus</w:t>
            </w:r>
          </w:p>
        </w:tc>
        <w:tc>
          <w:tcPr>
            <w:tcW w:w="532" w:type="pct"/>
            <w:vMerge w:val="restart"/>
            <w:tcBorders>
              <w:top w:val="nil"/>
              <w:left w:val="nil"/>
              <w:right w:val="single" w:sz="4" w:space="0" w:color="000000"/>
            </w:tcBorders>
            <w:shd w:val="clear" w:color="FFFFFF" w:fill="FFFFFF"/>
            <w:vAlign w:val="center"/>
            <w:hideMark/>
          </w:tcPr>
          <w:p w14:paraId="116421FB" w14:textId="77777777" w:rsidR="00DB6429" w:rsidRPr="00A81435" w:rsidRDefault="00DB6429"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Töötamise toetamine</w:t>
            </w:r>
          </w:p>
        </w:tc>
        <w:tc>
          <w:tcPr>
            <w:tcW w:w="2815" w:type="pct"/>
            <w:vMerge w:val="restart"/>
            <w:tcBorders>
              <w:top w:val="nil"/>
              <w:left w:val="nil"/>
              <w:right w:val="single" w:sz="4" w:space="0" w:color="000000"/>
            </w:tcBorders>
            <w:shd w:val="clear" w:color="FFFFFF" w:fill="FFFFFF"/>
            <w:vAlign w:val="center"/>
            <w:hideMark/>
          </w:tcPr>
          <w:p w14:paraId="49784292" w14:textId="2F9AB121" w:rsidR="00DB6429" w:rsidRPr="00360FAF" w:rsidRDefault="00DB6429"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Töötamise toetamise komponendi raames toimub igakülgne toetus töö </w:t>
            </w:r>
            <w:r>
              <w:rPr>
                <w:rFonts w:ascii="Arial" w:eastAsia="Times New Roman" w:hAnsi="Arial" w:cs="Arial"/>
                <w:color w:val="000000"/>
                <w:sz w:val="18"/>
                <w:szCs w:val="18"/>
                <w:lang w:eastAsia="et-EE"/>
              </w:rPr>
              <w:t>otsimisel ja/või säilitamisel</w:t>
            </w:r>
            <w:r w:rsidRPr="00360FAF">
              <w:rPr>
                <w:rFonts w:ascii="Arial" w:eastAsia="Times New Roman" w:hAnsi="Arial" w:cs="Arial"/>
                <w:color w:val="000000"/>
                <w:sz w:val="18"/>
                <w:szCs w:val="18"/>
                <w:lang w:eastAsia="et-EE"/>
              </w:rPr>
              <w:t xml:space="preserve"> sh: </w:t>
            </w:r>
            <w:r w:rsidRPr="00360FAF">
              <w:rPr>
                <w:rFonts w:ascii="Arial" w:eastAsia="Times New Roman" w:hAnsi="Arial" w:cs="Arial"/>
                <w:color w:val="000000"/>
                <w:sz w:val="18"/>
                <w:szCs w:val="18"/>
                <w:lang w:eastAsia="et-EE"/>
              </w:rPr>
              <w:br/>
              <w:t>Töövõime hindamine - töövõime ja –oskuste, res</w:t>
            </w:r>
            <w:r>
              <w:rPr>
                <w:rFonts w:ascii="Arial" w:eastAsia="Times New Roman" w:hAnsi="Arial" w:cs="Arial"/>
                <w:color w:val="000000"/>
                <w:sz w:val="18"/>
                <w:szCs w:val="18"/>
                <w:lang w:eastAsia="et-EE"/>
              </w:rPr>
              <w:t>sursside ja riskide hindamine ning</w:t>
            </w:r>
            <w:r w:rsidRPr="00360FAF">
              <w:rPr>
                <w:rFonts w:ascii="Arial" w:eastAsia="Times New Roman" w:hAnsi="Arial" w:cs="Arial"/>
                <w:color w:val="000000"/>
                <w:sz w:val="18"/>
                <w:szCs w:val="18"/>
                <w:lang w:eastAsia="et-EE"/>
              </w:rPr>
              <w:t xml:space="preserve"> kaardistamine. Hindamine praktiliste töötegevuste käigus, sobivate töövaldkondade väljaselgitamine. </w:t>
            </w:r>
          </w:p>
          <w:p w14:paraId="259EB135" w14:textId="23557262" w:rsidR="00DB6429" w:rsidRPr="00360FAF" w:rsidRDefault="00DB6429"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Toetuse ja tööotsingute planeerimine</w:t>
            </w:r>
            <w:r w:rsidRPr="00360FAF">
              <w:rPr>
                <w:rFonts w:ascii="Arial" w:eastAsia="Times New Roman" w:hAnsi="Arial" w:cs="Arial"/>
                <w:b/>
                <w:bCs/>
                <w:color w:val="000000"/>
                <w:sz w:val="18"/>
                <w:szCs w:val="18"/>
                <w:lang w:eastAsia="et-EE"/>
              </w:rPr>
              <w:t>.</w:t>
            </w:r>
            <w:r w:rsidRPr="00360FAF">
              <w:rPr>
                <w:rFonts w:ascii="Arial" w:eastAsia="Times New Roman" w:hAnsi="Arial" w:cs="Arial"/>
                <w:color w:val="000000"/>
                <w:sz w:val="18"/>
                <w:szCs w:val="18"/>
                <w:lang w:eastAsia="et-EE"/>
              </w:rPr>
              <w:br/>
              <w:t>Esmane karjäärinõustamine - nõustamine töö leidmiseks, säilitamiseks, tuleviku planeerimiseks.</w:t>
            </w:r>
            <w:r w:rsidRPr="00360FAF">
              <w:rPr>
                <w:rFonts w:ascii="Arial" w:eastAsia="Times New Roman" w:hAnsi="Arial" w:cs="Arial"/>
                <w:color w:val="000000"/>
                <w:sz w:val="18"/>
                <w:szCs w:val="18"/>
                <w:lang w:eastAsia="et-EE"/>
              </w:rPr>
              <w:br/>
              <w:t xml:space="preserve">Töö leidmine - toetus töö leidmisel ja töötamiseks vajalike tugiteenuste korraldamisel, sh vajadusel koostöö </w:t>
            </w:r>
            <w:r>
              <w:rPr>
                <w:rFonts w:ascii="Arial" w:eastAsia="Times New Roman" w:hAnsi="Arial" w:cs="Arial"/>
                <w:color w:val="000000"/>
                <w:sz w:val="18"/>
                <w:szCs w:val="18"/>
                <w:lang w:eastAsia="et-EE"/>
              </w:rPr>
              <w:t>t</w:t>
            </w:r>
            <w:r w:rsidRPr="00360FAF">
              <w:rPr>
                <w:rFonts w:ascii="Arial" w:eastAsia="Times New Roman" w:hAnsi="Arial" w:cs="Arial"/>
                <w:color w:val="000000"/>
                <w:sz w:val="18"/>
                <w:szCs w:val="18"/>
                <w:lang w:eastAsia="et-EE"/>
              </w:rPr>
              <w:t xml:space="preserve">öötukassaga. </w:t>
            </w:r>
            <w:r w:rsidRPr="00360FAF">
              <w:rPr>
                <w:rFonts w:ascii="Arial" w:eastAsia="Times New Roman" w:hAnsi="Arial" w:cs="Arial"/>
                <w:color w:val="000000"/>
                <w:sz w:val="18"/>
                <w:szCs w:val="18"/>
                <w:lang w:eastAsia="et-EE"/>
              </w:rPr>
              <w:br/>
            </w:r>
            <w:r w:rsidRPr="00360FAF">
              <w:rPr>
                <w:rFonts w:ascii="Arial" w:eastAsia="Times New Roman" w:hAnsi="Arial" w:cs="Arial"/>
                <w:sz w:val="18"/>
                <w:szCs w:val="18"/>
                <w:lang w:eastAsia="et-EE"/>
              </w:rPr>
              <w:t>Töötingimuste kohaldamine - erivajadustest lähtuvate paindlike ja sobivate töötingimuste ja töökeskkonna loomise toetamine. Toetus ja suhtlemine tööandjaga paindlike ja vajadustele vastava</w:t>
            </w:r>
            <w:r>
              <w:rPr>
                <w:rFonts w:ascii="Arial" w:eastAsia="Times New Roman" w:hAnsi="Arial" w:cs="Arial"/>
                <w:sz w:val="18"/>
                <w:szCs w:val="18"/>
                <w:lang w:eastAsia="et-EE"/>
              </w:rPr>
              <w:t>te töötingimuste korraldamiseks ning</w:t>
            </w:r>
            <w:r w:rsidRPr="00360FAF">
              <w:rPr>
                <w:rFonts w:ascii="Arial" w:eastAsia="Times New Roman" w:hAnsi="Arial" w:cs="Arial"/>
                <w:sz w:val="18"/>
                <w:szCs w:val="18"/>
                <w:lang w:eastAsia="et-EE"/>
              </w:rPr>
              <w:t xml:space="preserve"> tagamiseks. </w:t>
            </w:r>
            <w:r w:rsidRPr="00360FAF">
              <w:rPr>
                <w:rFonts w:ascii="Arial" w:eastAsia="Times New Roman" w:hAnsi="Arial" w:cs="Arial"/>
                <w:color w:val="000000"/>
                <w:sz w:val="18"/>
                <w:szCs w:val="18"/>
                <w:lang w:eastAsia="et-EE"/>
              </w:rPr>
              <w:t xml:space="preserve">Tööandja motiveerimine sobivate tingimuste loomiseks. </w:t>
            </w:r>
          </w:p>
        </w:tc>
        <w:tc>
          <w:tcPr>
            <w:tcW w:w="574" w:type="pct"/>
            <w:tcBorders>
              <w:top w:val="nil"/>
              <w:left w:val="nil"/>
              <w:bottom w:val="single" w:sz="4" w:space="0" w:color="000000"/>
              <w:right w:val="single" w:sz="4" w:space="0" w:color="000000"/>
            </w:tcBorders>
            <w:shd w:val="clear" w:color="FFFFFF" w:fill="FFFFFF"/>
            <w:vAlign w:val="center"/>
            <w:hideMark/>
          </w:tcPr>
          <w:p w14:paraId="540113BF" w14:textId="20FED736" w:rsidR="00DB6429" w:rsidRPr="00360FAF" w:rsidRDefault="00DB6429" w:rsidP="00BD4E0C">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485F69E4" w14:textId="76B49A0F" w:rsidR="00DB6429" w:rsidRPr="00360FAF" w:rsidRDefault="00DB6429" w:rsidP="00360FAF">
            <w:pPr>
              <w:spacing w:after="0" w:line="240" w:lineRule="auto"/>
              <w:rPr>
                <w:rFonts w:ascii="Arial" w:eastAsia="Times New Roman" w:hAnsi="Arial"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44DA2966"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r>
      <w:tr w:rsidR="00DB6429" w:rsidRPr="00360FAF" w14:paraId="38B7BB5B" w14:textId="77777777" w:rsidTr="00BA036E">
        <w:trPr>
          <w:trHeight w:val="1032"/>
          <w:jc w:val="center"/>
        </w:trPr>
        <w:tc>
          <w:tcPr>
            <w:tcW w:w="506" w:type="pct"/>
            <w:vMerge/>
            <w:tcBorders>
              <w:left w:val="single" w:sz="4" w:space="0" w:color="000000"/>
              <w:right w:val="single" w:sz="4" w:space="0" w:color="000000"/>
            </w:tcBorders>
            <w:shd w:val="clear" w:color="auto" w:fill="auto"/>
            <w:vAlign w:val="center"/>
          </w:tcPr>
          <w:p w14:paraId="0148115B" w14:textId="77777777" w:rsidR="00DB6429" w:rsidRPr="00360FAF" w:rsidRDefault="00DB6429"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44CE705A" w14:textId="77777777" w:rsidR="00DB6429" w:rsidRPr="00A81435" w:rsidRDefault="00DB6429"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FFFFFF" w:fill="FFFFFF"/>
            <w:vAlign w:val="center"/>
          </w:tcPr>
          <w:p w14:paraId="3EB9118D"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000000"/>
              <w:right w:val="single" w:sz="4" w:space="0" w:color="000000"/>
            </w:tcBorders>
            <w:shd w:val="clear" w:color="FFFFFF" w:fill="FFFFFF"/>
            <w:vAlign w:val="center"/>
          </w:tcPr>
          <w:p w14:paraId="5CE31FE5" w14:textId="6B92E8B7" w:rsidR="00DB6429" w:rsidRPr="00360FAF" w:rsidRDefault="00DB6429"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shd w:val="clear" w:color="FFFFFF" w:fill="FFFFFF"/>
          </w:tcPr>
          <w:p w14:paraId="104B6D96"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r>
      <w:tr w:rsidR="00DB6429" w:rsidRPr="00360FAF" w14:paraId="27004C80" w14:textId="00730D4B" w:rsidTr="00BA036E">
        <w:trPr>
          <w:trHeight w:val="423"/>
          <w:jc w:val="center"/>
        </w:trPr>
        <w:tc>
          <w:tcPr>
            <w:tcW w:w="506" w:type="pct"/>
            <w:vMerge/>
            <w:tcBorders>
              <w:left w:val="single" w:sz="4" w:space="0" w:color="000000"/>
              <w:right w:val="single" w:sz="4" w:space="0" w:color="000000"/>
            </w:tcBorders>
            <w:vAlign w:val="center"/>
            <w:hideMark/>
          </w:tcPr>
          <w:p w14:paraId="11834850" w14:textId="77777777" w:rsidR="00DB6429" w:rsidRPr="00360FAF" w:rsidRDefault="00DB6429" w:rsidP="00360FAF">
            <w:pPr>
              <w:spacing w:after="0" w:line="240" w:lineRule="auto"/>
              <w:rPr>
                <w:rFonts w:ascii="Arial" w:eastAsia="Times New Roman" w:hAnsi="Arial" w:cs="Arial"/>
                <w:b/>
                <w:bCs/>
                <w:color w:val="000000"/>
                <w:sz w:val="18"/>
                <w:szCs w:val="18"/>
                <w:lang w:eastAsia="et-EE"/>
              </w:rPr>
            </w:pPr>
          </w:p>
        </w:tc>
        <w:tc>
          <w:tcPr>
            <w:tcW w:w="532" w:type="pct"/>
            <w:tcBorders>
              <w:top w:val="nil"/>
              <w:left w:val="nil"/>
              <w:bottom w:val="single" w:sz="4" w:space="0" w:color="auto"/>
              <w:right w:val="single" w:sz="4" w:space="0" w:color="000000"/>
            </w:tcBorders>
            <w:shd w:val="clear" w:color="FFFFFF" w:fill="FFFFFF"/>
            <w:vAlign w:val="center"/>
            <w:hideMark/>
          </w:tcPr>
          <w:p w14:paraId="7479D6E3" w14:textId="77777777" w:rsidR="00DB6429" w:rsidRPr="00A81435" w:rsidRDefault="00DB6429"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Töö- või rakendustegevuse toetamine spetsiaalselt kohandatud keskkonnas</w:t>
            </w:r>
          </w:p>
        </w:tc>
        <w:tc>
          <w:tcPr>
            <w:tcW w:w="2815" w:type="pct"/>
            <w:tcBorders>
              <w:top w:val="nil"/>
              <w:left w:val="nil"/>
              <w:bottom w:val="single" w:sz="4" w:space="0" w:color="auto"/>
              <w:right w:val="single" w:sz="4" w:space="0" w:color="000000"/>
            </w:tcBorders>
            <w:shd w:val="clear" w:color="FFFFFF" w:fill="FFFFFF"/>
            <w:vAlign w:val="center"/>
            <w:hideMark/>
          </w:tcPr>
          <w:p w14:paraId="054659A2" w14:textId="67A2AC7B" w:rsidR="00DB6429" w:rsidRPr="00360FAF" w:rsidRDefault="00DB6429"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Töö tegemise võimalus turvalises ja kohanda</w:t>
            </w:r>
            <w:r>
              <w:rPr>
                <w:rFonts w:ascii="Arial" w:eastAsia="Times New Roman" w:hAnsi="Arial" w:cs="Arial"/>
                <w:color w:val="000000"/>
                <w:sz w:val="18"/>
                <w:szCs w:val="18"/>
                <w:lang w:eastAsia="et-EE"/>
              </w:rPr>
              <w:t>tud keskkonnas, kus on võimalik</w:t>
            </w:r>
            <w:r w:rsidRPr="00360FAF">
              <w:rPr>
                <w:rFonts w:ascii="Arial" w:eastAsia="Times New Roman" w:hAnsi="Arial" w:cs="Arial"/>
                <w:color w:val="000000"/>
                <w:sz w:val="18"/>
                <w:szCs w:val="18"/>
                <w:lang w:eastAsia="et-EE"/>
              </w:rPr>
              <w:t xml:space="preserve"> teha võimetekohaseid tööülesandeid turvalises töökeskkonnas ja jõukohases töötempos ning sealjuures on tagatud vajalikus ulatuses juhendamine, nõustamine ja abi. Töötegevused toimuvad teenusepakkuja juures või kohandatud töökeskkonnas avatud tööturul. </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Rakendus tegevuskeskuses - rakendustegevused inimese aktiviseerimiseks. Erinevad toimetulekuoskuste grupid, huviringid jm, mis tagavad piisava hõivatuse.</w:t>
            </w:r>
          </w:p>
          <w:p w14:paraId="76E961D5"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p w14:paraId="725B26BD" w14:textId="580D931D" w:rsidR="00DB6429" w:rsidRPr="00360FAF" w:rsidRDefault="00DB6429" w:rsidP="00420EAB">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sz w:val="18"/>
                <w:szCs w:val="18"/>
                <w:lang w:eastAsia="et-EE"/>
              </w:rPr>
              <w:t>Erandjuhtudel on võimalik tegevusi teha lühiajalise individuaalse tegevusena nt töötades töölepinguga ja teh</w:t>
            </w:r>
            <w:r>
              <w:rPr>
                <w:rFonts w:ascii="Arial" w:eastAsia="Times New Roman" w:hAnsi="Arial" w:cs="Arial"/>
                <w:sz w:val="18"/>
                <w:szCs w:val="18"/>
                <w:lang w:eastAsia="et-EE"/>
              </w:rPr>
              <w:t>es</w:t>
            </w:r>
            <w:r w:rsidRPr="00360FAF">
              <w:rPr>
                <w:rFonts w:ascii="Arial" w:eastAsia="Times New Roman" w:hAnsi="Arial" w:cs="Arial"/>
                <w:sz w:val="18"/>
                <w:szCs w:val="18"/>
                <w:lang w:eastAsia="et-EE"/>
              </w:rPr>
              <w:t xml:space="preserve"> sama tööd, mis on rakenduskeskkonnas, kuid inimene ei saa töötada grupis ning vajab töö alustamisel ja lõpetamisel  i</w:t>
            </w:r>
            <w:r>
              <w:rPr>
                <w:rFonts w:ascii="Arial" w:eastAsia="Times New Roman" w:hAnsi="Arial" w:cs="Arial"/>
                <w:sz w:val="18"/>
                <w:szCs w:val="18"/>
                <w:lang w:eastAsia="et-EE"/>
              </w:rPr>
              <w:t xml:space="preserve">ndividuaalset juhendamist. Sel </w:t>
            </w:r>
            <w:r w:rsidRPr="00360FAF">
              <w:rPr>
                <w:rFonts w:ascii="Arial" w:eastAsia="Times New Roman" w:hAnsi="Arial" w:cs="Arial"/>
                <w:sz w:val="18"/>
                <w:szCs w:val="18"/>
                <w:lang w:eastAsia="et-EE"/>
              </w:rPr>
              <w:t>juhul loetakse  teenuskomponendi osutamiseks töö tegevuse alustamise ja lõpetamise juhendami</w:t>
            </w:r>
            <w:r>
              <w:rPr>
                <w:rFonts w:ascii="Arial" w:eastAsia="Times New Roman" w:hAnsi="Arial" w:cs="Arial"/>
                <w:sz w:val="18"/>
                <w:szCs w:val="18"/>
                <w:lang w:eastAsia="et-EE"/>
              </w:rPr>
              <w:t>ne</w:t>
            </w:r>
          </w:p>
        </w:tc>
        <w:tc>
          <w:tcPr>
            <w:tcW w:w="574" w:type="pct"/>
            <w:tcBorders>
              <w:top w:val="nil"/>
              <w:left w:val="nil"/>
              <w:bottom w:val="single" w:sz="4" w:space="0" w:color="auto"/>
              <w:right w:val="single" w:sz="4" w:space="0" w:color="000000"/>
            </w:tcBorders>
            <w:shd w:val="clear" w:color="FFFFFF" w:fill="FFFFFF"/>
            <w:vAlign w:val="center"/>
            <w:hideMark/>
          </w:tcPr>
          <w:p w14:paraId="2DEA1314" w14:textId="77777777" w:rsidR="00DB6429" w:rsidRPr="00360FAF" w:rsidRDefault="00DB6429"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p w14:paraId="07EAA7D5" w14:textId="77777777" w:rsidR="00DB6429" w:rsidRPr="00360FAF" w:rsidRDefault="00DB6429" w:rsidP="00360FAF">
            <w:pPr>
              <w:spacing w:after="0" w:line="240" w:lineRule="auto"/>
              <w:rPr>
                <w:rFonts w:ascii="Arial" w:eastAsia="Times New Roman" w:hAnsi="Arial" w:cs="Arial"/>
                <w:color w:val="FF0000"/>
                <w:sz w:val="18"/>
                <w:szCs w:val="18"/>
                <w:lang w:eastAsia="et-EE"/>
              </w:rPr>
            </w:pPr>
          </w:p>
          <w:p w14:paraId="50354762"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58D1A48D"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r>
      <w:tr w:rsidR="00DB6429" w:rsidRPr="00360FAF" w14:paraId="339486E9" w14:textId="7DA298CD" w:rsidTr="00BA036E">
        <w:trPr>
          <w:trHeight w:val="564"/>
          <w:jc w:val="center"/>
        </w:trPr>
        <w:tc>
          <w:tcPr>
            <w:tcW w:w="506" w:type="pct"/>
            <w:vMerge/>
            <w:tcBorders>
              <w:left w:val="single" w:sz="4" w:space="0" w:color="000000"/>
              <w:right w:val="single" w:sz="4" w:space="0" w:color="000000"/>
            </w:tcBorders>
            <w:vAlign w:val="center"/>
            <w:hideMark/>
          </w:tcPr>
          <w:p w14:paraId="5183926E" w14:textId="77777777" w:rsidR="00DB6429" w:rsidRPr="00360FAF" w:rsidRDefault="00DB6429"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nil"/>
              <w:bottom w:val="single" w:sz="4" w:space="0" w:color="auto"/>
              <w:right w:val="single" w:sz="4" w:space="0" w:color="000000"/>
            </w:tcBorders>
            <w:shd w:val="clear" w:color="FFFFFF" w:fill="FFFFFF"/>
            <w:vAlign w:val="center"/>
            <w:hideMark/>
          </w:tcPr>
          <w:p w14:paraId="3F956E30" w14:textId="77777777" w:rsidR="00DB6429" w:rsidRPr="00A81435" w:rsidRDefault="00DB6429"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Õppimise toetamine</w:t>
            </w:r>
          </w:p>
        </w:tc>
        <w:tc>
          <w:tcPr>
            <w:tcW w:w="2815" w:type="pct"/>
            <w:vMerge w:val="restart"/>
            <w:tcBorders>
              <w:top w:val="single" w:sz="4" w:space="0" w:color="auto"/>
              <w:left w:val="nil"/>
              <w:right w:val="single" w:sz="4" w:space="0" w:color="000000"/>
            </w:tcBorders>
            <w:shd w:val="clear" w:color="FFFFFF" w:fill="FFFFFF"/>
            <w:vAlign w:val="center"/>
            <w:hideMark/>
          </w:tcPr>
          <w:p w14:paraId="62B0F450" w14:textId="77777777" w:rsidR="00DB6429" w:rsidRPr="00360FAF" w:rsidRDefault="00DB6429"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Õppimise toetamine - toetus õpivõimaluste leidmisel, õpingute alustamisel ja säilitamisel. </w:t>
            </w:r>
            <w:r w:rsidRPr="00360FAF">
              <w:rPr>
                <w:rFonts w:ascii="Arial" w:eastAsia="Times New Roman" w:hAnsi="Arial" w:cs="Arial"/>
                <w:color w:val="000000"/>
                <w:sz w:val="18"/>
                <w:szCs w:val="18"/>
                <w:lang w:eastAsia="et-EE"/>
              </w:rPr>
              <w:br/>
              <w:t xml:space="preserve">Õppimistingimuste kohaldamine - erivajadustest lähtuvate paindlike ja sobivate õppimistingimuste ja -keskkonna loomise toetamine. </w:t>
            </w:r>
            <w:r w:rsidRPr="00360FAF">
              <w:rPr>
                <w:rFonts w:ascii="Arial" w:eastAsia="Times New Roman" w:hAnsi="Arial" w:cs="Arial"/>
                <w:color w:val="000000"/>
                <w:sz w:val="18"/>
                <w:szCs w:val="18"/>
                <w:lang w:eastAsia="et-EE"/>
              </w:rPr>
              <w:br/>
              <w:t>Vajadusel hariduse tugiteenuste korraldamine.</w:t>
            </w:r>
          </w:p>
        </w:tc>
        <w:tc>
          <w:tcPr>
            <w:tcW w:w="574" w:type="pct"/>
            <w:tcBorders>
              <w:top w:val="single" w:sz="4" w:space="0" w:color="auto"/>
              <w:left w:val="nil"/>
              <w:bottom w:val="single" w:sz="4" w:space="0" w:color="auto"/>
              <w:right w:val="single" w:sz="4" w:space="0" w:color="000000"/>
            </w:tcBorders>
            <w:shd w:val="clear" w:color="auto" w:fill="auto"/>
            <w:vAlign w:val="center"/>
            <w:hideMark/>
          </w:tcPr>
          <w:p w14:paraId="52236989" w14:textId="369949FE" w:rsidR="00DB6429" w:rsidRPr="00360FAF" w:rsidRDefault="00DB6429"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61CCE522"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r>
      <w:tr w:rsidR="00DB6429" w:rsidRPr="00360FAF" w14:paraId="732669B9" w14:textId="77777777" w:rsidTr="00BA036E">
        <w:trPr>
          <w:trHeight w:val="564"/>
          <w:jc w:val="center"/>
        </w:trPr>
        <w:tc>
          <w:tcPr>
            <w:tcW w:w="506" w:type="pct"/>
            <w:vMerge/>
            <w:tcBorders>
              <w:left w:val="single" w:sz="4" w:space="0" w:color="000000"/>
              <w:right w:val="single" w:sz="4" w:space="0" w:color="000000"/>
            </w:tcBorders>
            <w:vAlign w:val="center"/>
          </w:tcPr>
          <w:p w14:paraId="4F12FADA" w14:textId="77777777" w:rsidR="00DB6429" w:rsidRPr="00360FAF" w:rsidRDefault="00DB6429"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auto"/>
              <w:right w:val="single" w:sz="4" w:space="0" w:color="000000"/>
            </w:tcBorders>
            <w:shd w:val="clear" w:color="FFFFFF" w:fill="FFFFFF"/>
            <w:vAlign w:val="center"/>
          </w:tcPr>
          <w:p w14:paraId="262E565D" w14:textId="77777777" w:rsidR="00DB6429" w:rsidRPr="00A81435" w:rsidRDefault="00DB6429"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auto"/>
              <w:right w:val="single" w:sz="4" w:space="0" w:color="000000"/>
            </w:tcBorders>
            <w:shd w:val="clear" w:color="FFFFFF" w:fill="FFFFFF"/>
            <w:vAlign w:val="center"/>
          </w:tcPr>
          <w:p w14:paraId="5AB3E71B"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c>
          <w:tcPr>
            <w:tcW w:w="574" w:type="pct"/>
            <w:tcBorders>
              <w:top w:val="nil"/>
              <w:left w:val="nil"/>
              <w:bottom w:val="single" w:sz="4" w:space="0" w:color="auto"/>
              <w:right w:val="single" w:sz="4" w:space="0" w:color="000000"/>
            </w:tcBorders>
            <w:shd w:val="clear" w:color="auto" w:fill="auto"/>
            <w:vAlign w:val="center"/>
          </w:tcPr>
          <w:p w14:paraId="42B5CEED" w14:textId="703B863A" w:rsidR="00DB6429" w:rsidRPr="00360FAF" w:rsidRDefault="00DB6429"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auto"/>
              <w:right w:val="single" w:sz="4" w:space="0" w:color="000000"/>
            </w:tcBorders>
          </w:tcPr>
          <w:p w14:paraId="53D024F3"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r>
      <w:tr w:rsidR="00DB6429" w:rsidRPr="00360FAF" w14:paraId="0E11EE1A" w14:textId="0C7F4284" w:rsidTr="00BA036E">
        <w:trPr>
          <w:trHeight w:val="402"/>
          <w:jc w:val="center"/>
        </w:trPr>
        <w:tc>
          <w:tcPr>
            <w:tcW w:w="506" w:type="pct"/>
            <w:vMerge/>
            <w:tcBorders>
              <w:left w:val="single" w:sz="4" w:space="0" w:color="000000"/>
              <w:right w:val="single" w:sz="4" w:space="0" w:color="000000"/>
            </w:tcBorders>
            <w:vAlign w:val="center"/>
            <w:hideMark/>
          </w:tcPr>
          <w:p w14:paraId="64085FD3" w14:textId="77777777" w:rsidR="00DB6429" w:rsidRPr="00360FAF" w:rsidRDefault="00DB6429" w:rsidP="00360FAF">
            <w:pPr>
              <w:spacing w:after="0" w:line="240" w:lineRule="auto"/>
              <w:rPr>
                <w:rFonts w:ascii="Arial" w:eastAsia="Times New Roman" w:hAnsi="Arial" w:cs="Arial"/>
                <w:b/>
                <w:bCs/>
                <w:color w:val="000000"/>
                <w:sz w:val="18"/>
                <w:szCs w:val="18"/>
                <w:lang w:eastAsia="et-EE"/>
              </w:rPr>
            </w:pPr>
          </w:p>
        </w:tc>
        <w:tc>
          <w:tcPr>
            <w:tcW w:w="532" w:type="pct"/>
            <w:vMerge w:val="restart"/>
            <w:tcBorders>
              <w:top w:val="single" w:sz="4" w:space="0" w:color="auto"/>
              <w:left w:val="single" w:sz="4" w:space="0" w:color="000000"/>
              <w:right w:val="single" w:sz="4" w:space="0" w:color="auto"/>
            </w:tcBorders>
            <w:shd w:val="clear" w:color="FFFFFF" w:fill="FFFFFF"/>
            <w:vAlign w:val="center"/>
            <w:hideMark/>
          </w:tcPr>
          <w:p w14:paraId="305110EC" w14:textId="77777777" w:rsidR="00DB6429" w:rsidRPr="00A81435" w:rsidRDefault="00DB6429"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Rakendus kogukonnas</w:t>
            </w:r>
          </w:p>
        </w:tc>
        <w:tc>
          <w:tcPr>
            <w:tcW w:w="2815" w:type="pct"/>
            <w:vMerge w:val="restart"/>
            <w:tcBorders>
              <w:top w:val="single" w:sz="4" w:space="0" w:color="auto"/>
              <w:left w:val="single" w:sz="4" w:space="0" w:color="auto"/>
              <w:right w:val="single" w:sz="4" w:space="0" w:color="auto"/>
            </w:tcBorders>
            <w:shd w:val="clear" w:color="auto" w:fill="auto"/>
            <w:vAlign w:val="center"/>
            <w:hideMark/>
          </w:tcPr>
          <w:p w14:paraId="3102FD76" w14:textId="203AE417" w:rsidR="00DB6429" w:rsidRPr="00360FAF" w:rsidRDefault="00DB6429" w:rsidP="00420EAB">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Vabatahtliku töö võimaluste leidmine vm võimaluste loomine kogukonda panustamiseks, sh vabatahtliku tegevuse leidmine. Juhendamine või </w:t>
            </w:r>
            <w:r>
              <w:rPr>
                <w:rFonts w:ascii="Arial" w:eastAsia="Times New Roman" w:hAnsi="Arial" w:cs="Arial"/>
                <w:color w:val="000000"/>
                <w:sz w:val="18"/>
                <w:szCs w:val="18"/>
                <w:lang w:eastAsia="et-EE"/>
              </w:rPr>
              <w:t xml:space="preserve">abistamine kogukonna tegevustega </w:t>
            </w:r>
            <w:r w:rsidRPr="00360FAF">
              <w:rPr>
                <w:rFonts w:ascii="Arial" w:eastAsia="Times New Roman" w:hAnsi="Arial" w:cs="Arial"/>
                <w:color w:val="000000"/>
                <w:sz w:val="18"/>
                <w:szCs w:val="18"/>
                <w:lang w:eastAsia="et-EE"/>
              </w:rPr>
              <w:t xml:space="preserve">liitumisel.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82F0D" w14:textId="6FC91813" w:rsidR="00DB6429" w:rsidRPr="00360FAF" w:rsidRDefault="00DB6429"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single" w:sz="4" w:space="0" w:color="auto"/>
              <w:bottom w:val="single" w:sz="4" w:space="0" w:color="auto"/>
              <w:right w:val="single" w:sz="4" w:space="0" w:color="auto"/>
            </w:tcBorders>
          </w:tcPr>
          <w:p w14:paraId="09276A6B"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r>
      <w:tr w:rsidR="00DB6429" w:rsidRPr="00360FAF" w14:paraId="1784E197" w14:textId="77777777" w:rsidTr="00BA036E">
        <w:trPr>
          <w:trHeight w:val="402"/>
          <w:jc w:val="center"/>
        </w:trPr>
        <w:tc>
          <w:tcPr>
            <w:tcW w:w="506" w:type="pct"/>
            <w:vMerge/>
            <w:tcBorders>
              <w:left w:val="single" w:sz="4" w:space="0" w:color="000000"/>
              <w:bottom w:val="single" w:sz="4" w:space="0" w:color="auto"/>
              <w:right w:val="single" w:sz="4" w:space="0" w:color="000000"/>
            </w:tcBorders>
            <w:vAlign w:val="center"/>
          </w:tcPr>
          <w:p w14:paraId="0B09DA5B" w14:textId="77777777" w:rsidR="00DB6429" w:rsidRPr="00360FAF" w:rsidRDefault="00DB6429" w:rsidP="00360FAF">
            <w:pPr>
              <w:spacing w:after="0" w:line="240" w:lineRule="auto"/>
              <w:rPr>
                <w:rFonts w:ascii="Arial" w:eastAsia="Times New Roman" w:hAnsi="Arial" w:cs="Arial"/>
                <w:b/>
                <w:bCs/>
                <w:color w:val="000000"/>
                <w:sz w:val="18"/>
                <w:szCs w:val="18"/>
                <w:lang w:eastAsia="et-EE"/>
              </w:rPr>
            </w:pPr>
          </w:p>
        </w:tc>
        <w:tc>
          <w:tcPr>
            <w:tcW w:w="532" w:type="pct"/>
            <w:vMerge/>
            <w:tcBorders>
              <w:left w:val="single" w:sz="4" w:space="0" w:color="000000"/>
              <w:bottom w:val="single" w:sz="4" w:space="0" w:color="auto"/>
              <w:right w:val="single" w:sz="4" w:space="0" w:color="auto"/>
            </w:tcBorders>
            <w:shd w:val="clear" w:color="FFFFFF" w:fill="FFFFFF"/>
            <w:vAlign w:val="center"/>
          </w:tcPr>
          <w:p w14:paraId="140A834B" w14:textId="77777777" w:rsidR="00DB6429" w:rsidRPr="00A81435" w:rsidRDefault="00DB6429" w:rsidP="00360FAF">
            <w:pPr>
              <w:spacing w:after="0" w:line="240" w:lineRule="auto"/>
              <w:rPr>
                <w:rFonts w:ascii="Arial" w:eastAsia="Times New Roman" w:hAnsi="Arial" w:cs="Arial"/>
                <w:b/>
                <w:color w:val="000000"/>
                <w:sz w:val="18"/>
                <w:szCs w:val="18"/>
                <w:lang w:eastAsia="et-EE"/>
              </w:rPr>
            </w:pPr>
          </w:p>
        </w:tc>
        <w:tc>
          <w:tcPr>
            <w:tcW w:w="2815" w:type="pct"/>
            <w:vMerge/>
            <w:tcBorders>
              <w:left w:val="single" w:sz="4" w:space="0" w:color="auto"/>
              <w:bottom w:val="single" w:sz="4" w:space="0" w:color="auto"/>
              <w:right w:val="single" w:sz="4" w:space="0" w:color="auto"/>
            </w:tcBorders>
            <w:shd w:val="clear" w:color="auto" w:fill="auto"/>
            <w:vAlign w:val="center"/>
          </w:tcPr>
          <w:p w14:paraId="725B8A7E" w14:textId="77777777" w:rsidR="00DB6429" w:rsidRPr="00360FAF" w:rsidRDefault="00DB6429" w:rsidP="00420EAB">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CDCF118" w14:textId="17799CF5" w:rsidR="00DB6429" w:rsidRPr="00360FAF" w:rsidRDefault="00DB6429"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single" w:sz="4" w:space="0" w:color="auto"/>
              <w:bottom w:val="single" w:sz="4" w:space="0" w:color="auto"/>
              <w:right w:val="single" w:sz="4" w:space="0" w:color="auto"/>
            </w:tcBorders>
          </w:tcPr>
          <w:p w14:paraId="031A0029"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r>
      <w:tr w:rsidR="00DB6429" w:rsidRPr="00360FAF" w14:paraId="0526BE2F" w14:textId="482A41A5" w:rsidTr="00BA036E">
        <w:trPr>
          <w:trHeight w:val="660"/>
          <w:jc w:val="center"/>
        </w:trPr>
        <w:tc>
          <w:tcPr>
            <w:tcW w:w="506" w:type="pct"/>
            <w:vMerge w:val="restart"/>
            <w:tcBorders>
              <w:top w:val="single" w:sz="4" w:space="0" w:color="auto"/>
              <w:left w:val="single" w:sz="4" w:space="0" w:color="auto"/>
              <w:right w:val="single" w:sz="4" w:space="0" w:color="auto"/>
            </w:tcBorders>
            <w:shd w:val="clear" w:color="auto" w:fill="auto"/>
            <w:vAlign w:val="center"/>
            <w:hideMark/>
          </w:tcPr>
          <w:p w14:paraId="60E80FF8" w14:textId="77777777" w:rsidR="00DB6429" w:rsidRPr="00360FAF" w:rsidRDefault="00DB6429" w:rsidP="00360FAF">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Vaba aeg ja huvitegevus</w:t>
            </w:r>
          </w:p>
        </w:tc>
        <w:tc>
          <w:tcPr>
            <w:tcW w:w="532" w:type="pct"/>
            <w:vMerge w:val="restart"/>
            <w:tcBorders>
              <w:top w:val="single" w:sz="4" w:space="0" w:color="auto"/>
              <w:left w:val="single" w:sz="4" w:space="0" w:color="auto"/>
              <w:right w:val="single" w:sz="4" w:space="0" w:color="auto"/>
            </w:tcBorders>
            <w:shd w:val="clear" w:color="FFFFFF" w:fill="FFFFFF"/>
            <w:vAlign w:val="center"/>
            <w:hideMark/>
          </w:tcPr>
          <w:p w14:paraId="41B98399" w14:textId="77777777" w:rsidR="00DB6429" w:rsidRPr="00A81435" w:rsidRDefault="00DB6429"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Vaba aja ja huvitegevuse toetamine</w:t>
            </w:r>
          </w:p>
        </w:tc>
        <w:tc>
          <w:tcPr>
            <w:tcW w:w="2815" w:type="pct"/>
            <w:vMerge w:val="restart"/>
            <w:tcBorders>
              <w:top w:val="single" w:sz="4" w:space="0" w:color="auto"/>
              <w:left w:val="single" w:sz="4" w:space="0" w:color="auto"/>
              <w:right w:val="single" w:sz="4" w:space="0" w:color="auto"/>
            </w:tcBorders>
            <w:shd w:val="clear" w:color="FFFFFF" w:fill="FFFFFF"/>
            <w:vAlign w:val="center"/>
            <w:hideMark/>
          </w:tcPr>
          <w:p w14:paraId="04FA4AA5" w14:textId="16C0F7FD" w:rsidR="00DB6429" w:rsidRPr="00360FAF" w:rsidRDefault="00DB6429"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Vaba aja sisustamine, huvitegevuse leidmine ja säilitamine. Puhkuse ja hõive (töö jm rakenduse) vahelise tasakaalu hoidmine.</w:t>
            </w:r>
            <w:r w:rsidRPr="00360FAF">
              <w:rPr>
                <w:rFonts w:ascii="Arial" w:eastAsia="Times New Roman" w:hAnsi="Arial" w:cs="Arial"/>
                <w:color w:val="000000"/>
                <w:sz w:val="18"/>
                <w:szCs w:val="18"/>
                <w:lang w:eastAsia="et-EE"/>
              </w:rPr>
              <w:br/>
              <w:t>Huviringides osalemise toetamine tegevuskeskuses või kogukonnas. Toetus huviringi valimisel ja sinna kohale jõudmisel ning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liitmisel.</w:t>
            </w:r>
            <w:r w:rsidRPr="00360FAF">
              <w:rPr>
                <w:rFonts w:ascii="Arial" w:eastAsia="Times New Roman" w:hAnsi="Arial" w:cs="Arial"/>
                <w:color w:val="000000"/>
                <w:sz w:val="18"/>
                <w:szCs w:val="18"/>
                <w:lang w:eastAsia="et-EE"/>
              </w:rPr>
              <w:br/>
              <w:t>Individuaalse huvitegevuse toetamine kogukondlikes tegevusi pakkuvates asutustes,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liitumisel toetamine. </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110E490D" w14:textId="2E8F567B" w:rsidR="00DB6429" w:rsidRPr="00360FAF" w:rsidRDefault="00DB6429" w:rsidP="00DB6429">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6C153889" w14:textId="618D068C" w:rsidR="00DB6429" w:rsidRPr="00360FAF" w:rsidRDefault="00DB6429" w:rsidP="00360FAF">
            <w:pPr>
              <w:spacing w:after="0" w:line="240" w:lineRule="auto"/>
              <w:rPr>
                <w:rFonts w:ascii="Arial" w:eastAsia="Times New Roman" w:hAnsi="Arial" w:cs="Arial"/>
                <w:color w:val="000000"/>
                <w:sz w:val="18"/>
                <w:szCs w:val="18"/>
                <w:lang w:eastAsia="et-EE"/>
              </w:rPr>
            </w:pP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18252851"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r>
      <w:tr w:rsidR="00DB6429" w:rsidRPr="00360FAF" w14:paraId="16B0B5E3" w14:textId="77777777" w:rsidTr="00BA036E">
        <w:trPr>
          <w:trHeight w:val="660"/>
          <w:jc w:val="center"/>
        </w:trPr>
        <w:tc>
          <w:tcPr>
            <w:tcW w:w="506" w:type="pct"/>
            <w:vMerge/>
            <w:tcBorders>
              <w:left w:val="single" w:sz="4" w:space="0" w:color="auto"/>
              <w:bottom w:val="single" w:sz="4" w:space="0" w:color="auto"/>
              <w:right w:val="single" w:sz="4" w:space="0" w:color="auto"/>
            </w:tcBorders>
            <w:shd w:val="clear" w:color="auto" w:fill="auto"/>
            <w:vAlign w:val="center"/>
          </w:tcPr>
          <w:p w14:paraId="3135C31B" w14:textId="77777777" w:rsidR="00DB6429" w:rsidRPr="00360FAF" w:rsidRDefault="00DB6429" w:rsidP="00360FAF">
            <w:pPr>
              <w:spacing w:after="0" w:line="240" w:lineRule="auto"/>
              <w:rPr>
                <w:rFonts w:ascii="Arial" w:eastAsia="Times New Roman" w:hAnsi="Arial" w:cs="Arial"/>
                <w:b/>
                <w:bCs/>
                <w:color w:val="000000"/>
                <w:sz w:val="18"/>
                <w:szCs w:val="18"/>
                <w:lang w:eastAsia="et-EE"/>
              </w:rPr>
            </w:pPr>
          </w:p>
        </w:tc>
        <w:tc>
          <w:tcPr>
            <w:tcW w:w="532" w:type="pct"/>
            <w:vMerge/>
            <w:tcBorders>
              <w:left w:val="single" w:sz="4" w:space="0" w:color="auto"/>
              <w:bottom w:val="single" w:sz="4" w:space="0" w:color="auto"/>
              <w:right w:val="single" w:sz="4" w:space="0" w:color="auto"/>
            </w:tcBorders>
            <w:shd w:val="clear" w:color="FFFFFF" w:fill="FFFFFF"/>
            <w:vAlign w:val="center"/>
          </w:tcPr>
          <w:p w14:paraId="768AA6D7" w14:textId="77777777" w:rsidR="00DB6429" w:rsidRPr="00A81435" w:rsidRDefault="00DB6429" w:rsidP="00360FAF">
            <w:pPr>
              <w:spacing w:after="0" w:line="240" w:lineRule="auto"/>
              <w:rPr>
                <w:rFonts w:ascii="Arial" w:eastAsia="Times New Roman" w:hAnsi="Arial" w:cs="Arial"/>
                <w:b/>
                <w:color w:val="000000"/>
                <w:sz w:val="18"/>
                <w:szCs w:val="18"/>
                <w:lang w:eastAsia="et-EE"/>
              </w:rPr>
            </w:pPr>
          </w:p>
        </w:tc>
        <w:tc>
          <w:tcPr>
            <w:tcW w:w="2815" w:type="pct"/>
            <w:vMerge/>
            <w:tcBorders>
              <w:left w:val="single" w:sz="4" w:space="0" w:color="auto"/>
              <w:bottom w:val="single" w:sz="4" w:space="0" w:color="auto"/>
              <w:right w:val="single" w:sz="4" w:space="0" w:color="auto"/>
            </w:tcBorders>
            <w:shd w:val="clear" w:color="FFFFFF" w:fill="FFFFFF"/>
            <w:vAlign w:val="center"/>
          </w:tcPr>
          <w:p w14:paraId="402F839C"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79D8DB19" w14:textId="4BF5767D" w:rsidR="00DB6429" w:rsidRPr="00360FAF" w:rsidRDefault="00DB6429"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0F5A4FB6" w14:textId="77777777" w:rsidR="00DB6429" w:rsidRPr="00360FAF" w:rsidRDefault="00DB6429" w:rsidP="00360FAF">
            <w:pPr>
              <w:spacing w:after="0" w:line="240" w:lineRule="auto"/>
              <w:rPr>
                <w:rFonts w:ascii="Arial" w:eastAsia="Times New Roman" w:hAnsi="Arial" w:cs="Arial"/>
                <w:color w:val="000000"/>
                <w:sz w:val="18"/>
                <w:szCs w:val="18"/>
                <w:lang w:eastAsia="et-EE"/>
              </w:rPr>
            </w:pPr>
          </w:p>
        </w:tc>
      </w:tr>
      <w:tr w:rsidR="003E52FC" w:rsidRPr="00360FAF" w14:paraId="115FE134" w14:textId="648868F1" w:rsidTr="00BA036E">
        <w:trPr>
          <w:trHeight w:val="1672"/>
          <w:jc w:val="center"/>
        </w:trPr>
        <w:tc>
          <w:tcPr>
            <w:tcW w:w="50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A5ABF75" w14:textId="77777777" w:rsidR="003E52FC" w:rsidRPr="00360FAF" w:rsidRDefault="003E52FC" w:rsidP="00360FAF">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Eluase </w:t>
            </w:r>
          </w:p>
        </w:tc>
        <w:tc>
          <w:tcPr>
            <w:tcW w:w="532"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466FAFB0" w14:textId="77777777" w:rsidR="003E52FC" w:rsidRPr="00A81435" w:rsidRDefault="003E52FC"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Toetus elukoha vahetusel</w:t>
            </w:r>
          </w:p>
        </w:tc>
        <w:tc>
          <w:tcPr>
            <w:tcW w:w="281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5B3D804" w14:textId="77777777" w:rsidR="003E52FC" w:rsidRPr="00360FAF" w:rsidRDefault="003E52F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Sobivama elamispinna korraldamine - nõustamine sobiva elamispinna või eluasemega teenuse valikul, võimalike elamispindadega teenuskohtadega tutvumine kohapeal. Toetus sobivama elamispinna organiseerimiseks, kui olemasolev eluase raskendab taastumist.</w:t>
            </w:r>
          </w:p>
          <w:p w14:paraId="1F72EC91" w14:textId="37DFEF2C" w:rsidR="003E52FC" w:rsidRPr="00360FAF" w:rsidRDefault="003E52F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Kolimisplaan/üleminekuplaan - kolimise planeerimine, koostöös kliendi ja </w:t>
            </w:r>
            <w:r>
              <w:rPr>
                <w:rFonts w:ascii="Arial" w:eastAsia="Times New Roman" w:hAnsi="Arial" w:cs="Arial"/>
                <w:color w:val="000000"/>
                <w:sz w:val="18"/>
                <w:szCs w:val="18"/>
                <w:lang w:eastAsia="et-EE"/>
              </w:rPr>
              <w:t xml:space="preserve">tema </w:t>
            </w:r>
            <w:r w:rsidRPr="00360FAF">
              <w:rPr>
                <w:rFonts w:ascii="Arial" w:eastAsia="Times New Roman" w:hAnsi="Arial" w:cs="Arial"/>
                <w:color w:val="000000"/>
                <w:sz w:val="18"/>
                <w:szCs w:val="18"/>
                <w:lang w:eastAsia="et-EE"/>
              </w:rPr>
              <w:t xml:space="preserve">perega tegevuskava koostamine kolimisega seotud praktiliste küsimuste lahendamiseks, toetuse ja teenuse vahetuse sujuvaks üleminekuks. </w:t>
            </w:r>
          </w:p>
          <w:p w14:paraId="16EA4BB9" w14:textId="77777777" w:rsidR="003E52FC" w:rsidRPr="00360FAF" w:rsidRDefault="003E52F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Praktiline abi kolimise teostamiseks (transport jm).        </w:t>
            </w:r>
          </w:p>
          <w:p w14:paraId="3567B1E7" w14:textId="77777777" w:rsidR="003E52FC" w:rsidRPr="00360FAF" w:rsidRDefault="003E52F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Uue elukeskkonnaga tutvumine (vajadusel juba eelnevalt), kogukonna ja ümbrusega tutvumine.</w:t>
            </w:r>
          </w:p>
        </w:tc>
        <w:tc>
          <w:tcPr>
            <w:tcW w:w="574"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620BF83" w14:textId="77777777" w:rsidR="003E52FC" w:rsidRPr="00360FAF" w:rsidRDefault="003E52FC"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573" w:type="pct"/>
            <w:tcBorders>
              <w:top w:val="single" w:sz="4" w:space="0" w:color="auto"/>
              <w:left w:val="single" w:sz="4" w:space="0" w:color="000000"/>
              <w:bottom w:val="single" w:sz="4" w:space="0" w:color="000000"/>
              <w:right w:val="single" w:sz="4" w:space="0" w:color="000000"/>
            </w:tcBorders>
            <w:shd w:val="clear" w:color="FFFFFF" w:fill="FFFFFF"/>
          </w:tcPr>
          <w:p w14:paraId="602EC442" w14:textId="77777777" w:rsidR="003E52FC" w:rsidRPr="00360FAF" w:rsidRDefault="003E52FC" w:rsidP="00360FAF">
            <w:pPr>
              <w:spacing w:after="0" w:line="240" w:lineRule="auto"/>
              <w:rPr>
                <w:rFonts w:ascii="Arial" w:eastAsia="Times New Roman" w:hAnsi="Arial" w:cs="Arial"/>
                <w:color w:val="000000"/>
                <w:sz w:val="18"/>
                <w:szCs w:val="18"/>
                <w:lang w:eastAsia="et-EE"/>
              </w:rPr>
            </w:pPr>
          </w:p>
        </w:tc>
      </w:tr>
      <w:tr w:rsidR="00655D07" w:rsidRPr="00360FAF" w14:paraId="0AB55CBD" w14:textId="7D2C0897" w:rsidTr="00BA036E">
        <w:trPr>
          <w:trHeight w:val="1200"/>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264F4EDA" w14:textId="66175616" w:rsidR="00655D07" w:rsidRPr="00360FAF" w:rsidRDefault="00655D07" w:rsidP="00360FAF">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Igapäeva</w:t>
            </w:r>
            <w:r w:rsidRPr="00360FAF">
              <w:rPr>
                <w:rFonts w:ascii="Arial" w:eastAsia="Times New Roman" w:hAnsi="Arial" w:cs="Arial"/>
                <w:b/>
                <w:bCs/>
                <w:color w:val="000000"/>
                <w:sz w:val="18"/>
                <w:szCs w:val="18"/>
                <w:lang w:eastAsia="et-EE"/>
              </w:rPr>
              <w:t>eluga toimetulek</w:t>
            </w:r>
          </w:p>
        </w:tc>
        <w:tc>
          <w:tcPr>
            <w:tcW w:w="532" w:type="pct"/>
            <w:vMerge w:val="restart"/>
            <w:tcBorders>
              <w:top w:val="single" w:sz="4" w:space="0" w:color="000000"/>
              <w:left w:val="nil"/>
              <w:right w:val="single" w:sz="4" w:space="0" w:color="000000"/>
            </w:tcBorders>
            <w:shd w:val="clear" w:color="FFFFFF" w:fill="FFFFFF"/>
            <w:vAlign w:val="center"/>
            <w:hideMark/>
          </w:tcPr>
          <w:p w14:paraId="4B90B532" w14:textId="77777777" w:rsidR="00655D07" w:rsidRPr="00A81435" w:rsidRDefault="00655D07"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Igapäevaelu toetamine</w:t>
            </w:r>
          </w:p>
        </w:tc>
        <w:tc>
          <w:tcPr>
            <w:tcW w:w="2815" w:type="pct"/>
            <w:vMerge w:val="restart"/>
            <w:tcBorders>
              <w:top w:val="single" w:sz="4" w:space="0" w:color="000000"/>
              <w:left w:val="nil"/>
              <w:right w:val="single" w:sz="4" w:space="0" w:color="000000"/>
            </w:tcBorders>
            <w:shd w:val="clear" w:color="auto" w:fill="auto"/>
            <w:vAlign w:val="center"/>
            <w:hideMark/>
          </w:tcPr>
          <w:p w14:paraId="09841B41" w14:textId="77777777" w:rsidR="00655D07" w:rsidRPr="00360FAF" w:rsidRDefault="00655D07"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Toetus vastavalt isiku vajadusele ja võimekusele.</w:t>
            </w:r>
            <w:r w:rsidRPr="00360FAF">
              <w:rPr>
                <w:rFonts w:ascii="Arial" w:eastAsia="Times New Roman" w:hAnsi="Arial" w:cs="Arial"/>
                <w:color w:val="000000"/>
                <w:sz w:val="18"/>
                <w:szCs w:val="18"/>
                <w:lang w:eastAsia="et-EE"/>
              </w:rPr>
              <w:br/>
              <w:t>Igapäevaelu toetamise komponendi raames toetatakse isikut vastavalt tema vajadustele ja võimekusele (meeldetuletus, juhendamine, toetus, hooldus) alljärgnevates igapäevaelu valdkondades:</w:t>
            </w:r>
            <w:r w:rsidRPr="00360FAF">
              <w:rPr>
                <w:rFonts w:ascii="Arial" w:eastAsia="Times New Roman" w:hAnsi="Arial" w:cs="Arial"/>
                <w:color w:val="000000"/>
                <w:sz w:val="18"/>
                <w:szCs w:val="18"/>
                <w:lang w:eastAsia="et-EE"/>
              </w:rPr>
              <w:br/>
              <w:t>a) Söömise ja söögitegemise toetamine - tugi poes käimisel ja/või toidu valmistamisel või söömisel.</w:t>
            </w:r>
            <w:r w:rsidRPr="00360FAF">
              <w:rPr>
                <w:rFonts w:ascii="Arial" w:eastAsia="Times New Roman" w:hAnsi="Arial" w:cs="Arial"/>
                <w:color w:val="000000"/>
                <w:sz w:val="18"/>
                <w:szCs w:val="18"/>
                <w:lang w:eastAsia="et-EE"/>
              </w:rPr>
              <w:br/>
              <w:t xml:space="preserve">b) Enese eest hoolitsemise toetamine - tugi hügieenitoimingutes, riietumisel jms. </w:t>
            </w:r>
            <w:r w:rsidRPr="00360FAF">
              <w:rPr>
                <w:rFonts w:ascii="Arial" w:eastAsia="Times New Roman" w:hAnsi="Arial" w:cs="Arial"/>
                <w:color w:val="000000"/>
                <w:sz w:val="18"/>
                <w:szCs w:val="18"/>
                <w:lang w:eastAsia="et-EE"/>
              </w:rPr>
              <w:br/>
              <w:t>c) Majapidamistoimingute toetamine - tugi koristamisel, pesu pesemisel jm elukoha eest hoolitsemisega seotud toimingutes.</w:t>
            </w:r>
            <w:r w:rsidRPr="00360FAF">
              <w:rPr>
                <w:rFonts w:ascii="Arial" w:eastAsia="Times New Roman" w:hAnsi="Arial" w:cs="Arial"/>
                <w:color w:val="000000"/>
                <w:sz w:val="18"/>
                <w:szCs w:val="18"/>
                <w:lang w:eastAsia="et-EE"/>
              </w:rPr>
              <w:br/>
              <w:t xml:space="preserve">d) Rahadega toimetuleku toetamine, sh toetus eelarve planeerimisel ja raha kasutamisel, rahaliste toimingute tegemisel, pangateenuste kasutamisel, arvete tasumisel, sh võlgade tekkimise vältimine. </w:t>
            </w:r>
          </w:p>
          <w:p w14:paraId="2C164928" w14:textId="77777777" w:rsidR="00655D07" w:rsidRPr="00360FAF" w:rsidRDefault="00655D07" w:rsidP="00360FAF">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e) Asjaajamise toetamine, sh suhtlus ametiasutuste ja erinevate teenuseosutajatega, regulaarsed  tegevused </w:t>
            </w:r>
            <w:r w:rsidRPr="00360FAF">
              <w:rPr>
                <w:rFonts w:ascii="Arial" w:eastAsia="Times New Roman" w:hAnsi="Arial" w:cs="Arial"/>
                <w:sz w:val="18"/>
                <w:szCs w:val="18"/>
                <w:lang w:eastAsia="et-EE"/>
              </w:rPr>
              <w:t xml:space="preserve">sissetuleku tagamiseks, nt KOV toimetulekutoetus jms ühekordsed toetused. </w:t>
            </w:r>
            <w:r w:rsidRPr="00360FAF">
              <w:rPr>
                <w:rFonts w:ascii="Arial" w:eastAsia="Times New Roman" w:hAnsi="Arial" w:cs="Arial"/>
                <w:sz w:val="18"/>
                <w:szCs w:val="18"/>
                <w:lang w:eastAsia="et-EE"/>
              </w:rPr>
              <w:br/>
            </w:r>
          </w:p>
        </w:tc>
        <w:tc>
          <w:tcPr>
            <w:tcW w:w="574" w:type="pct"/>
            <w:tcBorders>
              <w:top w:val="single" w:sz="4" w:space="0" w:color="000000"/>
              <w:left w:val="nil"/>
              <w:bottom w:val="single" w:sz="4" w:space="0" w:color="000000"/>
              <w:right w:val="single" w:sz="4" w:space="0" w:color="000000"/>
            </w:tcBorders>
            <w:shd w:val="clear" w:color="FFFFFF" w:fill="FFFFFF"/>
            <w:vAlign w:val="center"/>
            <w:hideMark/>
          </w:tcPr>
          <w:p w14:paraId="6E015460" w14:textId="54C13399" w:rsidR="00655D07" w:rsidRPr="00360FAF" w:rsidRDefault="00655D07" w:rsidP="00655D07">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440EE6B4" w14:textId="36BA199B" w:rsidR="00655D07" w:rsidRPr="00360FAF" w:rsidRDefault="00655D07" w:rsidP="00360FAF">
            <w:pPr>
              <w:spacing w:after="0" w:line="240" w:lineRule="auto"/>
              <w:rPr>
                <w:rFonts w:ascii="Arial" w:eastAsia="Times New Roman" w:hAnsi="Arial" w:cs="Arial"/>
                <w:color w:val="000000"/>
                <w:sz w:val="18"/>
                <w:szCs w:val="18"/>
                <w:lang w:eastAsia="et-EE"/>
              </w:rPr>
            </w:pPr>
          </w:p>
        </w:tc>
        <w:tc>
          <w:tcPr>
            <w:tcW w:w="573" w:type="pct"/>
            <w:tcBorders>
              <w:top w:val="single" w:sz="4" w:space="0" w:color="000000"/>
              <w:left w:val="nil"/>
              <w:bottom w:val="single" w:sz="4" w:space="0" w:color="auto"/>
              <w:right w:val="single" w:sz="4" w:space="0" w:color="000000"/>
            </w:tcBorders>
            <w:shd w:val="clear" w:color="FFFFFF" w:fill="FFFFFF"/>
          </w:tcPr>
          <w:p w14:paraId="1D528949" w14:textId="77777777" w:rsidR="00655D07" w:rsidRPr="00360FAF" w:rsidRDefault="00655D07" w:rsidP="00360FAF">
            <w:pPr>
              <w:spacing w:after="0" w:line="240" w:lineRule="auto"/>
              <w:rPr>
                <w:rFonts w:ascii="Arial" w:eastAsia="Times New Roman" w:hAnsi="Arial" w:cs="Arial"/>
                <w:color w:val="000000"/>
                <w:sz w:val="18"/>
                <w:szCs w:val="18"/>
                <w:lang w:eastAsia="et-EE"/>
              </w:rPr>
            </w:pPr>
          </w:p>
        </w:tc>
      </w:tr>
      <w:tr w:rsidR="00655D07" w:rsidRPr="00360FAF" w14:paraId="1C8C3A55" w14:textId="77777777" w:rsidTr="00BA036E">
        <w:trPr>
          <w:trHeight w:val="1200"/>
          <w:jc w:val="center"/>
        </w:trPr>
        <w:tc>
          <w:tcPr>
            <w:tcW w:w="506" w:type="pct"/>
            <w:vMerge/>
            <w:tcBorders>
              <w:left w:val="single" w:sz="4" w:space="0" w:color="000000"/>
              <w:right w:val="single" w:sz="4" w:space="0" w:color="000000"/>
            </w:tcBorders>
            <w:shd w:val="clear" w:color="auto" w:fill="auto"/>
            <w:vAlign w:val="center"/>
          </w:tcPr>
          <w:p w14:paraId="44FD3F8F" w14:textId="77777777" w:rsidR="00655D07" w:rsidRDefault="00655D07"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000000"/>
              <w:right w:val="single" w:sz="4" w:space="0" w:color="000000"/>
            </w:tcBorders>
            <w:shd w:val="clear" w:color="FFFFFF" w:fill="FFFFFF"/>
            <w:vAlign w:val="center"/>
          </w:tcPr>
          <w:p w14:paraId="427C2817" w14:textId="77777777" w:rsidR="00655D07" w:rsidRPr="00A81435" w:rsidRDefault="00655D07"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000000"/>
              <w:right w:val="single" w:sz="4" w:space="0" w:color="000000"/>
            </w:tcBorders>
            <w:shd w:val="clear" w:color="auto" w:fill="auto"/>
            <w:vAlign w:val="center"/>
          </w:tcPr>
          <w:p w14:paraId="301ADDB6" w14:textId="77777777" w:rsidR="00655D07" w:rsidRPr="00360FAF" w:rsidRDefault="00655D07" w:rsidP="00360FAF">
            <w:pPr>
              <w:spacing w:after="0" w:line="240" w:lineRule="auto"/>
              <w:rPr>
                <w:rFonts w:ascii="Arial" w:eastAsia="Times New Roman" w:hAnsi="Arial"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FFFFFF" w:fill="FFFFFF"/>
            <w:vAlign w:val="center"/>
          </w:tcPr>
          <w:p w14:paraId="11B8636A" w14:textId="12E5571E" w:rsidR="00655D07" w:rsidRPr="00360FAF" w:rsidRDefault="00655D07"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000000"/>
              <w:right w:val="single" w:sz="4" w:space="0" w:color="000000"/>
            </w:tcBorders>
            <w:shd w:val="clear" w:color="FFFFFF" w:fill="FFFFFF"/>
          </w:tcPr>
          <w:p w14:paraId="69CA9A3E" w14:textId="77777777" w:rsidR="00655D07" w:rsidRPr="00360FAF" w:rsidRDefault="00655D07" w:rsidP="00360FAF">
            <w:pPr>
              <w:spacing w:after="0" w:line="240" w:lineRule="auto"/>
              <w:rPr>
                <w:rFonts w:ascii="Arial" w:eastAsia="Times New Roman" w:hAnsi="Arial" w:cs="Arial"/>
                <w:color w:val="000000"/>
                <w:sz w:val="18"/>
                <w:szCs w:val="18"/>
                <w:lang w:eastAsia="et-EE"/>
              </w:rPr>
            </w:pPr>
          </w:p>
        </w:tc>
      </w:tr>
      <w:tr w:rsidR="009F68ED" w:rsidRPr="00360FAF" w14:paraId="470B39F4" w14:textId="026975E3" w:rsidTr="00BA036E">
        <w:trPr>
          <w:trHeight w:val="641"/>
          <w:jc w:val="center"/>
        </w:trPr>
        <w:tc>
          <w:tcPr>
            <w:tcW w:w="506" w:type="pct"/>
            <w:vMerge w:val="restart"/>
            <w:tcBorders>
              <w:top w:val="nil"/>
              <w:left w:val="single" w:sz="4" w:space="0" w:color="000000"/>
              <w:bottom w:val="single" w:sz="4" w:space="0" w:color="auto"/>
              <w:right w:val="single" w:sz="4" w:space="0" w:color="000000"/>
            </w:tcBorders>
            <w:shd w:val="clear" w:color="auto" w:fill="auto"/>
            <w:vAlign w:val="center"/>
            <w:hideMark/>
          </w:tcPr>
          <w:p w14:paraId="6AB36DDD" w14:textId="77777777" w:rsidR="009F68ED" w:rsidRPr="00360FAF" w:rsidRDefault="009F68ED" w:rsidP="00360FAF">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 </w:t>
            </w:r>
          </w:p>
        </w:tc>
        <w:tc>
          <w:tcPr>
            <w:tcW w:w="532" w:type="pct"/>
            <w:vMerge w:val="restart"/>
            <w:tcBorders>
              <w:top w:val="single" w:sz="4" w:space="0" w:color="000000"/>
              <w:left w:val="nil"/>
              <w:bottom w:val="single" w:sz="4" w:space="0" w:color="auto"/>
              <w:right w:val="single" w:sz="4" w:space="0" w:color="000000"/>
            </w:tcBorders>
            <w:shd w:val="clear" w:color="FFFFFF" w:fill="FFFFFF"/>
            <w:vAlign w:val="center"/>
            <w:hideMark/>
          </w:tcPr>
          <w:p w14:paraId="008AA1C3" w14:textId="77777777" w:rsidR="009F68ED" w:rsidRPr="00A81435" w:rsidRDefault="009F68ED" w:rsidP="00360FAF">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Ettevalmistus iseseisvumiseks</w:t>
            </w:r>
          </w:p>
        </w:tc>
        <w:tc>
          <w:tcPr>
            <w:tcW w:w="2815" w:type="pct"/>
            <w:vMerge w:val="restart"/>
            <w:tcBorders>
              <w:top w:val="single" w:sz="4" w:space="0" w:color="000000"/>
              <w:left w:val="nil"/>
              <w:bottom w:val="single" w:sz="4" w:space="0" w:color="auto"/>
              <w:right w:val="single" w:sz="4" w:space="0" w:color="000000"/>
            </w:tcBorders>
            <w:shd w:val="clear" w:color="auto" w:fill="auto"/>
            <w:vAlign w:val="center"/>
            <w:hideMark/>
          </w:tcPr>
          <w:p w14:paraId="616C6D96" w14:textId="47BBCF1F" w:rsidR="009F68ED" w:rsidRPr="00360FAF" w:rsidRDefault="009F68ED" w:rsidP="00420EAB">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Iseseisvuskursus - iseseisva(ma) eluga toimetulekuks vaja</w:t>
            </w:r>
            <w:r>
              <w:rPr>
                <w:rFonts w:ascii="Arial" w:eastAsia="Times New Roman" w:hAnsi="Arial" w:cs="Arial"/>
                <w:color w:val="000000"/>
                <w:sz w:val="18"/>
                <w:szCs w:val="18"/>
                <w:lang w:eastAsia="et-EE"/>
              </w:rPr>
              <w:t>like oskuste arendamine kursuse/</w:t>
            </w:r>
            <w:r w:rsidRPr="00360FAF">
              <w:rPr>
                <w:rFonts w:ascii="Arial" w:eastAsia="Times New Roman" w:hAnsi="Arial" w:cs="Arial"/>
                <w:color w:val="000000"/>
                <w:sz w:val="18"/>
                <w:szCs w:val="18"/>
                <w:lang w:eastAsia="et-EE"/>
              </w:rPr>
              <w:t>laagri, individuaal- või grupitöö viisil.</w:t>
            </w:r>
            <w:r w:rsidRPr="00360FAF">
              <w:rPr>
                <w:rFonts w:ascii="Arial" w:eastAsia="Times New Roman" w:hAnsi="Arial" w:cs="Arial"/>
                <w:color w:val="000000"/>
                <w:sz w:val="18"/>
                <w:szCs w:val="18"/>
                <w:lang w:eastAsia="et-EE"/>
              </w:rPr>
              <w:br/>
              <w:t>Iseseisva elu harjutamine ajutisel elamispinnal.</w:t>
            </w:r>
            <w:r w:rsidRPr="00360FAF">
              <w:rPr>
                <w:rFonts w:ascii="Arial" w:eastAsia="Times New Roman" w:hAnsi="Arial" w:cs="Arial"/>
                <w:color w:val="000000"/>
                <w:sz w:val="18"/>
                <w:szCs w:val="18"/>
                <w:lang w:eastAsia="et-EE"/>
              </w:rPr>
              <w:br/>
              <w:t>Kohanemise toetamine - üleminekut võimaldav ja kohanemist toetav tegevus, sh uue teenuskomponendi pakkujaga tutvumise periood, mis tagaks su</w:t>
            </w:r>
            <w:r>
              <w:rPr>
                <w:rFonts w:ascii="Arial" w:eastAsia="Times New Roman" w:hAnsi="Arial" w:cs="Arial"/>
                <w:color w:val="000000"/>
                <w:sz w:val="18"/>
                <w:szCs w:val="18"/>
                <w:lang w:eastAsia="et-EE"/>
              </w:rPr>
              <w:t>juvama ülemineku teenuste vahel</w:t>
            </w:r>
            <w:r w:rsidRPr="00360FAF">
              <w:rPr>
                <w:rFonts w:ascii="Arial" w:eastAsia="Times New Roman" w:hAnsi="Arial" w:cs="Arial"/>
                <w:color w:val="000000"/>
                <w:sz w:val="18"/>
                <w:szCs w:val="18"/>
                <w:lang w:eastAsia="et-EE"/>
              </w:rPr>
              <w:t xml:space="preserve"> ning informeeritud otsuse uue teenuskomponendi osutaja valikul. </w:t>
            </w:r>
          </w:p>
        </w:tc>
        <w:tc>
          <w:tcPr>
            <w:tcW w:w="574" w:type="pct"/>
            <w:tcBorders>
              <w:top w:val="nil"/>
              <w:left w:val="nil"/>
              <w:bottom w:val="single" w:sz="4" w:space="0" w:color="auto"/>
              <w:right w:val="single" w:sz="4" w:space="0" w:color="000000"/>
            </w:tcBorders>
            <w:shd w:val="clear" w:color="FFFFFF" w:fill="FFFFFF"/>
            <w:vAlign w:val="center"/>
            <w:hideMark/>
          </w:tcPr>
          <w:p w14:paraId="17B4F2BB" w14:textId="0FF13218" w:rsidR="009F68ED" w:rsidRPr="00360FAF" w:rsidRDefault="009F68ED" w:rsidP="009F68ED">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13D0A9B5" w14:textId="79600AF7" w:rsidR="009F68ED" w:rsidRPr="00360FAF" w:rsidRDefault="009F68ED" w:rsidP="00360FAF">
            <w:pPr>
              <w:spacing w:after="0" w:line="240" w:lineRule="auto"/>
              <w:rPr>
                <w:rFonts w:ascii="Arial" w:eastAsia="Times New Roman" w:hAnsi="Arial"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22DC3A11" w14:textId="77777777" w:rsidR="009F68ED" w:rsidRPr="00360FAF" w:rsidRDefault="009F68ED" w:rsidP="00360FAF">
            <w:pPr>
              <w:spacing w:after="0" w:line="240" w:lineRule="auto"/>
              <w:rPr>
                <w:rFonts w:ascii="Arial" w:eastAsia="Times New Roman" w:hAnsi="Arial" w:cs="Arial"/>
                <w:color w:val="000000"/>
                <w:sz w:val="18"/>
                <w:szCs w:val="18"/>
                <w:lang w:eastAsia="et-EE"/>
              </w:rPr>
            </w:pPr>
          </w:p>
        </w:tc>
      </w:tr>
      <w:tr w:rsidR="009F68ED" w:rsidRPr="00360FAF" w14:paraId="259A5D78" w14:textId="77777777" w:rsidTr="00BA036E">
        <w:trPr>
          <w:trHeight w:val="707"/>
          <w:jc w:val="center"/>
        </w:trPr>
        <w:tc>
          <w:tcPr>
            <w:tcW w:w="506" w:type="pct"/>
            <w:vMerge/>
            <w:tcBorders>
              <w:left w:val="single" w:sz="4" w:space="0" w:color="000000"/>
              <w:bottom w:val="single" w:sz="4" w:space="0" w:color="auto"/>
              <w:right w:val="single" w:sz="4" w:space="0" w:color="000000"/>
            </w:tcBorders>
            <w:shd w:val="clear" w:color="auto" w:fill="auto"/>
            <w:vAlign w:val="center"/>
          </w:tcPr>
          <w:p w14:paraId="75F081D1" w14:textId="77777777" w:rsidR="009F68ED" w:rsidRPr="00360FAF" w:rsidRDefault="009F68ED" w:rsidP="00360FAF">
            <w:pPr>
              <w:spacing w:after="0" w:line="240" w:lineRule="auto"/>
              <w:rPr>
                <w:rFonts w:ascii="Arial" w:eastAsia="Times New Roman" w:hAnsi="Arial" w:cs="Arial"/>
                <w:b/>
                <w:bCs/>
                <w:color w:val="000000"/>
                <w:sz w:val="18"/>
                <w:szCs w:val="18"/>
                <w:lang w:eastAsia="et-EE"/>
              </w:rPr>
            </w:pPr>
          </w:p>
        </w:tc>
        <w:tc>
          <w:tcPr>
            <w:tcW w:w="532" w:type="pct"/>
            <w:vMerge/>
            <w:tcBorders>
              <w:left w:val="nil"/>
              <w:bottom w:val="single" w:sz="4" w:space="0" w:color="auto"/>
              <w:right w:val="single" w:sz="4" w:space="0" w:color="000000"/>
            </w:tcBorders>
            <w:shd w:val="clear" w:color="FFFFFF" w:fill="FFFFFF"/>
            <w:vAlign w:val="center"/>
          </w:tcPr>
          <w:p w14:paraId="26B12C82" w14:textId="77777777" w:rsidR="009F68ED" w:rsidRPr="00A81435" w:rsidRDefault="009F68ED" w:rsidP="00360FAF">
            <w:pPr>
              <w:spacing w:after="0" w:line="240" w:lineRule="auto"/>
              <w:rPr>
                <w:rFonts w:ascii="Arial" w:eastAsia="Times New Roman" w:hAnsi="Arial" w:cs="Arial"/>
                <w:b/>
                <w:color w:val="000000"/>
                <w:sz w:val="18"/>
                <w:szCs w:val="18"/>
                <w:lang w:eastAsia="et-EE"/>
              </w:rPr>
            </w:pPr>
          </w:p>
        </w:tc>
        <w:tc>
          <w:tcPr>
            <w:tcW w:w="2815" w:type="pct"/>
            <w:vMerge/>
            <w:tcBorders>
              <w:left w:val="nil"/>
              <w:bottom w:val="single" w:sz="4" w:space="0" w:color="auto"/>
              <w:right w:val="single" w:sz="4" w:space="0" w:color="000000"/>
            </w:tcBorders>
            <w:shd w:val="clear" w:color="auto" w:fill="auto"/>
            <w:vAlign w:val="center"/>
          </w:tcPr>
          <w:p w14:paraId="76053B2F" w14:textId="77777777" w:rsidR="009F68ED" w:rsidRPr="00360FAF" w:rsidRDefault="009F68ED" w:rsidP="00420EAB">
            <w:pPr>
              <w:spacing w:after="0" w:line="240" w:lineRule="auto"/>
              <w:rPr>
                <w:rFonts w:ascii="Arial" w:eastAsia="Times New Roman" w:hAnsi="Arial" w:cs="Arial"/>
                <w:color w:val="000000"/>
                <w:sz w:val="18"/>
                <w:szCs w:val="18"/>
                <w:lang w:eastAsia="et-EE"/>
              </w:rPr>
            </w:pPr>
          </w:p>
        </w:tc>
        <w:tc>
          <w:tcPr>
            <w:tcW w:w="574" w:type="pct"/>
            <w:tcBorders>
              <w:top w:val="single" w:sz="4" w:space="0" w:color="auto"/>
              <w:left w:val="nil"/>
              <w:bottom w:val="single" w:sz="4" w:space="0" w:color="auto"/>
              <w:right w:val="single" w:sz="4" w:space="0" w:color="000000"/>
            </w:tcBorders>
            <w:shd w:val="clear" w:color="FFFFFF" w:fill="FFFFFF"/>
            <w:vAlign w:val="center"/>
          </w:tcPr>
          <w:p w14:paraId="41BC709C" w14:textId="331B8A47" w:rsidR="009F68ED" w:rsidRPr="00360FAF" w:rsidRDefault="009F68ED" w:rsidP="00360FAF">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573" w:type="pct"/>
            <w:tcBorders>
              <w:top w:val="single" w:sz="4" w:space="0" w:color="auto"/>
              <w:left w:val="nil"/>
              <w:bottom w:val="single" w:sz="4" w:space="0" w:color="auto"/>
              <w:right w:val="single" w:sz="4" w:space="0" w:color="000000"/>
            </w:tcBorders>
            <w:shd w:val="clear" w:color="FFFFFF" w:fill="FFFFFF"/>
          </w:tcPr>
          <w:p w14:paraId="7538F84B" w14:textId="77777777" w:rsidR="009F68ED" w:rsidRPr="00360FAF" w:rsidRDefault="009F68ED" w:rsidP="00360FAF">
            <w:pPr>
              <w:spacing w:after="0" w:line="240" w:lineRule="auto"/>
              <w:rPr>
                <w:rFonts w:ascii="Arial" w:eastAsia="Times New Roman" w:hAnsi="Arial" w:cs="Arial"/>
                <w:color w:val="000000"/>
                <w:sz w:val="18"/>
                <w:szCs w:val="18"/>
                <w:lang w:eastAsia="et-EE"/>
              </w:rPr>
            </w:pPr>
          </w:p>
        </w:tc>
      </w:tr>
    </w:tbl>
    <w:p w14:paraId="4234ED76" w14:textId="3F3B6790" w:rsidR="009F7280" w:rsidRDefault="009F7280" w:rsidP="00AE3098">
      <w:pPr>
        <w:spacing w:beforeLines="60" w:before="144" w:after="0" w:line="259" w:lineRule="auto"/>
        <w:rPr>
          <w:rFonts w:ascii="Times New Roman" w:hAnsi="Times New Roman"/>
          <w:sz w:val="24"/>
          <w:szCs w:val="24"/>
        </w:rPr>
      </w:pPr>
    </w:p>
    <w:p w14:paraId="1EA63B49" w14:textId="77777777" w:rsidR="003878A3" w:rsidRPr="00AE3098" w:rsidRDefault="003878A3" w:rsidP="00AE3098">
      <w:pPr>
        <w:spacing w:beforeLines="60" w:before="144" w:after="0" w:line="259" w:lineRule="auto"/>
        <w:rPr>
          <w:rFonts w:ascii="Times New Roman" w:hAnsi="Times New Roman"/>
          <w:sz w:val="24"/>
          <w:szCs w:val="24"/>
        </w:rPr>
      </w:pPr>
    </w:p>
    <w:sectPr w:rsidR="003878A3" w:rsidRPr="00AE3098" w:rsidSect="001500DB">
      <w:footerReference w:type="default" r:id="rId8"/>
      <w:pgSz w:w="16838" w:h="11906" w:orient="landscape"/>
      <w:pgMar w:top="720" w:right="110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4F85D" w14:textId="77777777" w:rsidR="00911058" w:rsidRDefault="00911058" w:rsidP="00862A91">
      <w:pPr>
        <w:spacing w:after="0" w:line="240" w:lineRule="auto"/>
      </w:pPr>
      <w:r>
        <w:separator/>
      </w:r>
    </w:p>
  </w:endnote>
  <w:endnote w:type="continuationSeparator" w:id="0">
    <w:p w14:paraId="033DF169" w14:textId="77777777" w:rsidR="00911058" w:rsidRDefault="00911058" w:rsidP="0086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18309"/>
      <w:docPartObj>
        <w:docPartGallery w:val="Page Numbers (Bottom of Page)"/>
        <w:docPartUnique/>
      </w:docPartObj>
    </w:sdtPr>
    <w:sdtEndPr/>
    <w:sdtContent>
      <w:p w14:paraId="65991746" w14:textId="13ADB877" w:rsidR="0083283C" w:rsidRDefault="0083283C">
        <w:pPr>
          <w:pStyle w:val="Jalus"/>
          <w:jc w:val="center"/>
        </w:pPr>
        <w:r>
          <w:fldChar w:fldCharType="begin"/>
        </w:r>
        <w:r>
          <w:instrText>PAGE   \* MERGEFORMAT</w:instrText>
        </w:r>
        <w:r>
          <w:fldChar w:fldCharType="separate"/>
        </w:r>
        <w:r w:rsidR="008F704A">
          <w:rPr>
            <w:noProof/>
          </w:rPr>
          <w:t>30</w:t>
        </w:r>
        <w:r>
          <w:fldChar w:fldCharType="end"/>
        </w:r>
      </w:p>
    </w:sdtContent>
  </w:sdt>
  <w:p w14:paraId="6C166986" w14:textId="77777777" w:rsidR="0083283C" w:rsidRDefault="0083283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ED95" w14:textId="77777777" w:rsidR="00911058" w:rsidRDefault="00911058" w:rsidP="00862A91">
      <w:pPr>
        <w:spacing w:after="0" w:line="240" w:lineRule="auto"/>
      </w:pPr>
      <w:r>
        <w:separator/>
      </w:r>
    </w:p>
  </w:footnote>
  <w:footnote w:type="continuationSeparator" w:id="0">
    <w:p w14:paraId="58E72DA5" w14:textId="77777777" w:rsidR="00911058" w:rsidRDefault="00911058" w:rsidP="00862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B"/>
    <w:multiLevelType w:val="hybridMultilevel"/>
    <w:tmpl w:val="2D6A88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29185A"/>
    <w:multiLevelType w:val="hybridMultilevel"/>
    <w:tmpl w:val="52422FC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3E62FC2"/>
    <w:multiLevelType w:val="hybridMultilevel"/>
    <w:tmpl w:val="B310DF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47E13E3"/>
    <w:multiLevelType w:val="multilevel"/>
    <w:tmpl w:val="4ACE223A"/>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04AF6F48"/>
    <w:multiLevelType w:val="hybridMultilevel"/>
    <w:tmpl w:val="E0F846EC"/>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53D1FF1"/>
    <w:multiLevelType w:val="hybridMultilevel"/>
    <w:tmpl w:val="36C0E4A8"/>
    <w:lvl w:ilvl="0" w:tplc="04250001">
      <w:start w:val="1"/>
      <w:numFmt w:val="bullet"/>
      <w:lvlText w:val=""/>
      <w:lvlJc w:val="left"/>
      <w:pPr>
        <w:ind w:left="1146" w:hanging="360"/>
      </w:pPr>
      <w:rPr>
        <w:rFonts w:ascii="Symbol" w:hAnsi="Symbol"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6" w15:restartNumberingAfterBreak="0">
    <w:nsid w:val="05B5317B"/>
    <w:multiLevelType w:val="hybridMultilevel"/>
    <w:tmpl w:val="0DF26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BA5ABF"/>
    <w:multiLevelType w:val="hybridMultilevel"/>
    <w:tmpl w:val="263ADC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7BE37F9"/>
    <w:multiLevelType w:val="hybridMultilevel"/>
    <w:tmpl w:val="15C6A80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B9D3D9A"/>
    <w:multiLevelType w:val="hybridMultilevel"/>
    <w:tmpl w:val="F49CC51E"/>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0DA94C61"/>
    <w:multiLevelType w:val="multilevel"/>
    <w:tmpl w:val="EF786AEC"/>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0DAC2E9F"/>
    <w:multiLevelType w:val="hybridMultilevel"/>
    <w:tmpl w:val="A628C2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612A16"/>
    <w:multiLevelType w:val="hybridMultilevel"/>
    <w:tmpl w:val="828E23B4"/>
    <w:lvl w:ilvl="0" w:tplc="042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794645"/>
    <w:multiLevelType w:val="hybridMultilevel"/>
    <w:tmpl w:val="34DA153E"/>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34D1F30"/>
    <w:multiLevelType w:val="hybridMultilevel"/>
    <w:tmpl w:val="76E6BD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4B62FC9"/>
    <w:multiLevelType w:val="hybridMultilevel"/>
    <w:tmpl w:val="CE40117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59934B6"/>
    <w:multiLevelType w:val="hybridMultilevel"/>
    <w:tmpl w:val="D9AA0D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18AC2ECF"/>
    <w:multiLevelType w:val="hybridMultilevel"/>
    <w:tmpl w:val="F18657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1BA42663"/>
    <w:multiLevelType w:val="hybridMultilevel"/>
    <w:tmpl w:val="C4D81D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1CB92254"/>
    <w:multiLevelType w:val="multilevel"/>
    <w:tmpl w:val="6A84D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04704E6"/>
    <w:multiLevelType w:val="hybridMultilevel"/>
    <w:tmpl w:val="129ADB5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2F07B3A"/>
    <w:multiLevelType w:val="hybridMultilevel"/>
    <w:tmpl w:val="C92AD25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26315E07"/>
    <w:multiLevelType w:val="hybridMultilevel"/>
    <w:tmpl w:val="EC7CFFF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267E61BA"/>
    <w:multiLevelType w:val="hybridMultilevel"/>
    <w:tmpl w:val="D4463E50"/>
    <w:lvl w:ilvl="0" w:tplc="F094FAF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28075C33"/>
    <w:multiLevelType w:val="multilevel"/>
    <w:tmpl w:val="BD8E9D1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2B6F6BC6"/>
    <w:multiLevelType w:val="hybridMultilevel"/>
    <w:tmpl w:val="938CEE9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C201613"/>
    <w:multiLevelType w:val="multilevel"/>
    <w:tmpl w:val="18362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C766C3F"/>
    <w:multiLevelType w:val="hybridMultilevel"/>
    <w:tmpl w:val="AD70139A"/>
    <w:lvl w:ilvl="0" w:tplc="04250011">
      <w:start w:val="1"/>
      <w:numFmt w:val="decimal"/>
      <w:lvlText w:val="%1)"/>
      <w:lvlJc w:val="left"/>
      <w:pPr>
        <w:ind w:left="720" w:hanging="360"/>
      </w:pPr>
      <w:rPr>
        <w:rFonts w:hint="default"/>
      </w:rPr>
    </w:lvl>
    <w:lvl w:ilvl="1" w:tplc="4490D128">
      <w:numFmt w:val="bullet"/>
      <w:lvlText w:val=""/>
      <w:lvlJc w:val="left"/>
      <w:pPr>
        <w:ind w:left="1470" w:hanging="390"/>
      </w:pPr>
      <w:rPr>
        <w:rFonts w:ascii="Wingdings" w:eastAsia="Calibri" w:hAnsi="Wingdings" w:cs="Arial" w:hint="default"/>
        <w:b/>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7839CF"/>
    <w:multiLevelType w:val="hybridMultilevel"/>
    <w:tmpl w:val="5A84CB5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312F039D"/>
    <w:multiLevelType w:val="hybridMultilevel"/>
    <w:tmpl w:val="825229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32C5744E"/>
    <w:multiLevelType w:val="multilevel"/>
    <w:tmpl w:val="372C2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5041028"/>
    <w:multiLevelType w:val="hybridMultilevel"/>
    <w:tmpl w:val="0B5062C6"/>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35F07E18"/>
    <w:multiLevelType w:val="hybridMultilevel"/>
    <w:tmpl w:val="4A66C224"/>
    <w:lvl w:ilvl="0" w:tplc="0425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F52587"/>
    <w:multiLevelType w:val="hybridMultilevel"/>
    <w:tmpl w:val="3350DFA8"/>
    <w:lvl w:ilvl="0" w:tplc="F6F002B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3A300EFA"/>
    <w:multiLevelType w:val="hybridMultilevel"/>
    <w:tmpl w:val="A4861C3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3A672E7A"/>
    <w:multiLevelType w:val="hybridMultilevel"/>
    <w:tmpl w:val="81CE51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3E812C35"/>
    <w:multiLevelType w:val="hybridMultilevel"/>
    <w:tmpl w:val="46D47E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41855CA2"/>
    <w:multiLevelType w:val="hybridMultilevel"/>
    <w:tmpl w:val="E5BC13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8" w15:restartNumberingAfterBreak="0">
    <w:nsid w:val="44941860"/>
    <w:multiLevelType w:val="multilevel"/>
    <w:tmpl w:val="B7C6BD88"/>
    <w:lvl w:ilvl="0">
      <w:start w:val="1"/>
      <w:numFmt w:val="bullet"/>
      <w:lvlText w:val="➔"/>
      <w:lvlJc w:val="left"/>
      <w:pPr>
        <w:ind w:left="-24" w:hanging="360"/>
      </w:pPr>
      <w:rPr>
        <w:u w:val="none"/>
      </w:rPr>
    </w:lvl>
    <w:lvl w:ilvl="1">
      <w:start w:val="1"/>
      <w:numFmt w:val="bullet"/>
      <w:lvlText w:val="◆"/>
      <w:lvlJc w:val="left"/>
      <w:pPr>
        <w:ind w:left="696" w:hanging="360"/>
      </w:pPr>
      <w:rPr>
        <w:u w:val="none"/>
      </w:rPr>
    </w:lvl>
    <w:lvl w:ilvl="2">
      <w:start w:val="1"/>
      <w:numFmt w:val="bullet"/>
      <w:lvlText w:val="●"/>
      <w:lvlJc w:val="left"/>
      <w:pPr>
        <w:ind w:left="1416" w:hanging="360"/>
      </w:pPr>
      <w:rPr>
        <w:u w:val="none"/>
      </w:rPr>
    </w:lvl>
    <w:lvl w:ilvl="3">
      <w:start w:val="1"/>
      <w:numFmt w:val="bullet"/>
      <w:lvlText w:val="○"/>
      <w:lvlJc w:val="left"/>
      <w:pPr>
        <w:ind w:left="2136" w:hanging="360"/>
      </w:pPr>
      <w:rPr>
        <w:u w:val="none"/>
      </w:rPr>
    </w:lvl>
    <w:lvl w:ilvl="4">
      <w:start w:val="1"/>
      <w:numFmt w:val="bullet"/>
      <w:lvlText w:val="◆"/>
      <w:lvlJc w:val="left"/>
      <w:pPr>
        <w:ind w:left="2856" w:hanging="360"/>
      </w:pPr>
      <w:rPr>
        <w:u w:val="none"/>
      </w:rPr>
    </w:lvl>
    <w:lvl w:ilvl="5">
      <w:start w:val="1"/>
      <w:numFmt w:val="bullet"/>
      <w:lvlText w:val="●"/>
      <w:lvlJc w:val="left"/>
      <w:pPr>
        <w:ind w:left="3576" w:hanging="360"/>
      </w:pPr>
      <w:rPr>
        <w:u w:val="none"/>
      </w:rPr>
    </w:lvl>
    <w:lvl w:ilvl="6">
      <w:start w:val="1"/>
      <w:numFmt w:val="bullet"/>
      <w:lvlText w:val="○"/>
      <w:lvlJc w:val="left"/>
      <w:pPr>
        <w:ind w:left="4296" w:hanging="360"/>
      </w:pPr>
      <w:rPr>
        <w:u w:val="none"/>
      </w:rPr>
    </w:lvl>
    <w:lvl w:ilvl="7">
      <w:start w:val="1"/>
      <w:numFmt w:val="bullet"/>
      <w:lvlText w:val="◆"/>
      <w:lvlJc w:val="left"/>
      <w:pPr>
        <w:ind w:left="5016" w:hanging="360"/>
      </w:pPr>
      <w:rPr>
        <w:u w:val="none"/>
      </w:rPr>
    </w:lvl>
    <w:lvl w:ilvl="8">
      <w:start w:val="1"/>
      <w:numFmt w:val="bullet"/>
      <w:lvlText w:val="●"/>
      <w:lvlJc w:val="left"/>
      <w:pPr>
        <w:ind w:left="5736" w:hanging="360"/>
      </w:pPr>
      <w:rPr>
        <w:u w:val="none"/>
      </w:rPr>
    </w:lvl>
  </w:abstractNum>
  <w:abstractNum w:abstractNumId="39" w15:restartNumberingAfterBreak="0">
    <w:nsid w:val="44CE537D"/>
    <w:multiLevelType w:val="hybridMultilevel"/>
    <w:tmpl w:val="47389C56"/>
    <w:lvl w:ilvl="0" w:tplc="04250001">
      <w:start w:val="1"/>
      <w:numFmt w:val="bullet"/>
      <w:lvlText w:val=""/>
      <w:lvlJc w:val="left"/>
      <w:pPr>
        <w:ind w:left="1146" w:hanging="360"/>
      </w:pPr>
      <w:rPr>
        <w:rFonts w:ascii="Symbol" w:hAnsi="Symbol"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40" w15:restartNumberingAfterBreak="0">
    <w:nsid w:val="45592B28"/>
    <w:multiLevelType w:val="hybridMultilevel"/>
    <w:tmpl w:val="AB80FF36"/>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41" w15:restartNumberingAfterBreak="0">
    <w:nsid w:val="4A3C2A06"/>
    <w:multiLevelType w:val="multilevel"/>
    <w:tmpl w:val="C72EB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A585E5D"/>
    <w:multiLevelType w:val="hybridMultilevel"/>
    <w:tmpl w:val="36C215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53B03D72"/>
    <w:multiLevelType w:val="hybridMultilevel"/>
    <w:tmpl w:val="5B22A714"/>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4" w15:restartNumberingAfterBreak="0">
    <w:nsid w:val="54494C0B"/>
    <w:multiLevelType w:val="hybridMultilevel"/>
    <w:tmpl w:val="10EC9F5E"/>
    <w:lvl w:ilvl="0" w:tplc="0425000D">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5" w15:restartNumberingAfterBreak="0">
    <w:nsid w:val="548F2D70"/>
    <w:multiLevelType w:val="hybridMultilevel"/>
    <w:tmpl w:val="DFDC75A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6" w15:restartNumberingAfterBreak="0">
    <w:nsid w:val="5838321A"/>
    <w:multiLevelType w:val="hybridMultilevel"/>
    <w:tmpl w:val="BC6625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58626577"/>
    <w:multiLevelType w:val="hybridMultilevel"/>
    <w:tmpl w:val="ADE24D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5A6105DE"/>
    <w:multiLevelType w:val="hybridMultilevel"/>
    <w:tmpl w:val="A788A5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658328B8"/>
    <w:multiLevelType w:val="hybridMultilevel"/>
    <w:tmpl w:val="8626CAF6"/>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681B1441"/>
    <w:multiLevelType w:val="hybridMultilevel"/>
    <w:tmpl w:val="6FDCBF0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1" w15:restartNumberingAfterBreak="0">
    <w:nsid w:val="696A608A"/>
    <w:multiLevelType w:val="hybridMultilevel"/>
    <w:tmpl w:val="BB1E0E8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2" w15:restartNumberingAfterBreak="0">
    <w:nsid w:val="6A202644"/>
    <w:multiLevelType w:val="hybridMultilevel"/>
    <w:tmpl w:val="5F687D7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6A5755DB"/>
    <w:multiLevelType w:val="hybridMultilevel"/>
    <w:tmpl w:val="05284A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6AAD353B"/>
    <w:multiLevelType w:val="hybridMultilevel"/>
    <w:tmpl w:val="0D2CAC7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5" w15:restartNumberingAfterBreak="0">
    <w:nsid w:val="6B700501"/>
    <w:multiLevelType w:val="hybridMultilevel"/>
    <w:tmpl w:val="634847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6" w15:restartNumberingAfterBreak="0">
    <w:nsid w:val="6B863007"/>
    <w:multiLevelType w:val="multilevel"/>
    <w:tmpl w:val="9678E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C41573A"/>
    <w:multiLevelType w:val="multilevel"/>
    <w:tmpl w:val="11F8B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F9C1290"/>
    <w:multiLevelType w:val="hybridMultilevel"/>
    <w:tmpl w:val="9A366ED6"/>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9" w15:restartNumberingAfterBreak="0">
    <w:nsid w:val="71DC60BE"/>
    <w:multiLevelType w:val="hybridMultilevel"/>
    <w:tmpl w:val="34309270"/>
    <w:lvl w:ilvl="0" w:tplc="04250001">
      <w:start w:val="1"/>
      <w:numFmt w:val="bullet"/>
      <w:lvlText w:val=""/>
      <w:lvlJc w:val="left"/>
      <w:pPr>
        <w:ind w:left="360" w:hanging="360"/>
      </w:pPr>
      <w:rPr>
        <w:rFonts w:ascii="Symbol" w:hAnsi="Symbol" w:hint="default"/>
      </w:rPr>
    </w:lvl>
    <w:lvl w:ilvl="1" w:tplc="4490D128">
      <w:numFmt w:val="bullet"/>
      <w:lvlText w:val=""/>
      <w:lvlJc w:val="left"/>
      <w:pPr>
        <w:ind w:left="1110" w:hanging="390"/>
      </w:pPr>
      <w:rPr>
        <w:rFonts w:ascii="Wingdings" w:eastAsia="Calibri" w:hAnsi="Wingdings" w:cs="Arial" w:hint="default"/>
        <w:b/>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21312D9"/>
    <w:multiLevelType w:val="hybridMultilevel"/>
    <w:tmpl w:val="6C22CC9A"/>
    <w:lvl w:ilvl="0" w:tplc="0425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348598C"/>
    <w:multiLevelType w:val="hybridMultilevel"/>
    <w:tmpl w:val="6974DF8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2" w15:restartNumberingAfterBreak="0">
    <w:nsid w:val="73A8396D"/>
    <w:multiLevelType w:val="hybridMultilevel"/>
    <w:tmpl w:val="75F834E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15:restartNumberingAfterBreak="0">
    <w:nsid w:val="767E1F81"/>
    <w:multiLevelType w:val="multilevel"/>
    <w:tmpl w:val="7B8C13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712533"/>
    <w:multiLevelType w:val="hybridMultilevel"/>
    <w:tmpl w:val="5D9C7E7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C08067B"/>
    <w:multiLevelType w:val="multilevel"/>
    <w:tmpl w:val="8D766E0A"/>
    <w:lvl w:ilvl="0">
      <w:start w:val="1"/>
      <w:numFmt w:val="bullet"/>
      <w:lvlText w:val="●"/>
      <w:lvlJc w:val="left"/>
      <w:pPr>
        <w:ind w:left="363" w:hanging="360"/>
      </w:pPr>
      <w:rPr>
        <w:u w:val="none"/>
      </w:rPr>
    </w:lvl>
    <w:lvl w:ilvl="1">
      <w:start w:val="1"/>
      <w:numFmt w:val="bullet"/>
      <w:lvlText w:val="○"/>
      <w:lvlJc w:val="left"/>
      <w:pPr>
        <w:ind w:left="1083" w:hanging="360"/>
      </w:pPr>
      <w:rPr>
        <w:u w:val="none"/>
      </w:rPr>
    </w:lvl>
    <w:lvl w:ilvl="2">
      <w:start w:val="1"/>
      <w:numFmt w:val="bullet"/>
      <w:lvlText w:val="■"/>
      <w:lvlJc w:val="left"/>
      <w:pPr>
        <w:ind w:left="1803" w:hanging="360"/>
      </w:pPr>
      <w:rPr>
        <w:u w:val="none"/>
      </w:rPr>
    </w:lvl>
    <w:lvl w:ilvl="3">
      <w:start w:val="1"/>
      <w:numFmt w:val="bullet"/>
      <w:lvlText w:val="●"/>
      <w:lvlJc w:val="left"/>
      <w:pPr>
        <w:ind w:left="2523" w:hanging="360"/>
      </w:pPr>
      <w:rPr>
        <w:u w:val="none"/>
      </w:rPr>
    </w:lvl>
    <w:lvl w:ilvl="4">
      <w:start w:val="1"/>
      <w:numFmt w:val="bullet"/>
      <w:lvlText w:val="○"/>
      <w:lvlJc w:val="left"/>
      <w:pPr>
        <w:ind w:left="3243" w:hanging="360"/>
      </w:pPr>
      <w:rPr>
        <w:u w:val="none"/>
      </w:rPr>
    </w:lvl>
    <w:lvl w:ilvl="5">
      <w:start w:val="1"/>
      <w:numFmt w:val="bullet"/>
      <w:lvlText w:val="■"/>
      <w:lvlJc w:val="left"/>
      <w:pPr>
        <w:ind w:left="3963" w:hanging="360"/>
      </w:pPr>
      <w:rPr>
        <w:u w:val="none"/>
      </w:rPr>
    </w:lvl>
    <w:lvl w:ilvl="6">
      <w:start w:val="1"/>
      <w:numFmt w:val="bullet"/>
      <w:lvlText w:val="●"/>
      <w:lvlJc w:val="left"/>
      <w:pPr>
        <w:ind w:left="4683" w:hanging="360"/>
      </w:pPr>
      <w:rPr>
        <w:u w:val="none"/>
      </w:rPr>
    </w:lvl>
    <w:lvl w:ilvl="7">
      <w:start w:val="1"/>
      <w:numFmt w:val="bullet"/>
      <w:lvlText w:val="○"/>
      <w:lvlJc w:val="left"/>
      <w:pPr>
        <w:ind w:left="5403" w:hanging="360"/>
      </w:pPr>
      <w:rPr>
        <w:u w:val="none"/>
      </w:rPr>
    </w:lvl>
    <w:lvl w:ilvl="8">
      <w:start w:val="1"/>
      <w:numFmt w:val="bullet"/>
      <w:lvlText w:val="■"/>
      <w:lvlJc w:val="left"/>
      <w:pPr>
        <w:ind w:left="6123" w:hanging="360"/>
      </w:pPr>
      <w:rPr>
        <w:u w:val="none"/>
      </w:rPr>
    </w:lvl>
  </w:abstractNum>
  <w:abstractNum w:abstractNumId="66" w15:restartNumberingAfterBreak="0">
    <w:nsid w:val="7E3B665A"/>
    <w:multiLevelType w:val="hybridMultilevel"/>
    <w:tmpl w:val="D394810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7" w15:restartNumberingAfterBreak="0">
    <w:nsid w:val="7E721F12"/>
    <w:multiLevelType w:val="hybridMultilevel"/>
    <w:tmpl w:val="49383B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8" w15:restartNumberingAfterBreak="0">
    <w:nsid w:val="7FAF4429"/>
    <w:multiLevelType w:val="hybridMultilevel"/>
    <w:tmpl w:val="1A3CE39A"/>
    <w:lvl w:ilvl="0" w:tplc="04250001">
      <w:start w:val="1"/>
      <w:numFmt w:val="bullet"/>
      <w:lvlText w:val=""/>
      <w:lvlJc w:val="left"/>
      <w:pPr>
        <w:ind w:left="1146" w:hanging="360"/>
      </w:pPr>
      <w:rPr>
        <w:rFonts w:ascii="Symbol" w:hAnsi="Symbol" w:hint="default"/>
      </w:rPr>
    </w:lvl>
    <w:lvl w:ilvl="1" w:tplc="04250003" w:tentative="1">
      <w:start w:val="1"/>
      <w:numFmt w:val="bullet"/>
      <w:lvlText w:val="o"/>
      <w:lvlJc w:val="left"/>
      <w:pPr>
        <w:ind w:left="1866" w:hanging="360"/>
      </w:pPr>
      <w:rPr>
        <w:rFonts w:ascii="Courier New" w:hAnsi="Courier New" w:cs="Courier New"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num w:numId="1">
    <w:abstractNumId w:val="57"/>
  </w:num>
  <w:num w:numId="2">
    <w:abstractNumId w:val="22"/>
  </w:num>
  <w:num w:numId="3">
    <w:abstractNumId w:val="2"/>
  </w:num>
  <w:num w:numId="4">
    <w:abstractNumId w:val="48"/>
  </w:num>
  <w:num w:numId="5">
    <w:abstractNumId w:val="37"/>
  </w:num>
  <w:num w:numId="6">
    <w:abstractNumId w:val="43"/>
  </w:num>
  <w:num w:numId="7">
    <w:abstractNumId w:val="11"/>
  </w:num>
  <w:num w:numId="8">
    <w:abstractNumId w:val="6"/>
  </w:num>
  <w:num w:numId="9">
    <w:abstractNumId w:val="25"/>
  </w:num>
  <w:num w:numId="10">
    <w:abstractNumId w:val="64"/>
  </w:num>
  <w:num w:numId="11">
    <w:abstractNumId w:val="20"/>
  </w:num>
  <w:num w:numId="12">
    <w:abstractNumId w:val="15"/>
  </w:num>
  <w:num w:numId="13">
    <w:abstractNumId w:val="63"/>
  </w:num>
  <w:num w:numId="14">
    <w:abstractNumId w:val="38"/>
  </w:num>
  <w:num w:numId="15">
    <w:abstractNumId w:val="41"/>
  </w:num>
  <w:num w:numId="16">
    <w:abstractNumId w:val="56"/>
  </w:num>
  <w:num w:numId="17">
    <w:abstractNumId w:val="19"/>
  </w:num>
  <w:num w:numId="18">
    <w:abstractNumId w:val="10"/>
  </w:num>
  <w:num w:numId="19">
    <w:abstractNumId w:val="30"/>
  </w:num>
  <w:num w:numId="20">
    <w:abstractNumId w:val="26"/>
  </w:num>
  <w:num w:numId="21">
    <w:abstractNumId w:val="65"/>
  </w:num>
  <w:num w:numId="22">
    <w:abstractNumId w:val="3"/>
  </w:num>
  <w:num w:numId="23">
    <w:abstractNumId w:val="24"/>
  </w:num>
  <w:num w:numId="24">
    <w:abstractNumId w:val="17"/>
  </w:num>
  <w:num w:numId="25">
    <w:abstractNumId w:val="1"/>
  </w:num>
  <w:num w:numId="26">
    <w:abstractNumId w:val="8"/>
  </w:num>
  <w:num w:numId="27">
    <w:abstractNumId w:val="62"/>
  </w:num>
  <w:num w:numId="28">
    <w:abstractNumId w:val="6"/>
  </w:num>
  <w:num w:numId="29">
    <w:abstractNumId w:val="46"/>
  </w:num>
  <w:num w:numId="30">
    <w:abstractNumId w:val="39"/>
  </w:num>
  <w:num w:numId="31">
    <w:abstractNumId w:val="36"/>
  </w:num>
  <w:num w:numId="32">
    <w:abstractNumId w:val="68"/>
  </w:num>
  <w:num w:numId="33">
    <w:abstractNumId w:val="5"/>
  </w:num>
  <w:num w:numId="34">
    <w:abstractNumId w:val="29"/>
  </w:num>
  <w:num w:numId="35">
    <w:abstractNumId w:val="67"/>
  </w:num>
  <w:num w:numId="36">
    <w:abstractNumId w:val="45"/>
  </w:num>
  <w:num w:numId="37">
    <w:abstractNumId w:val="44"/>
  </w:num>
  <w:num w:numId="38">
    <w:abstractNumId w:val="51"/>
  </w:num>
  <w:num w:numId="39">
    <w:abstractNumId w:val="7"/>
  </w:num>
  <w:num w:numId="40">
    <w:abstractNumId w:val="55"/>
  </w:num>
  <w:num w:numId="41">
    <w:abstractNumId w:val="42"/>
  </w:num>
  <w:num w:numId="42">
    <w:abstractNumId w:val="58"/>
  </w:num>
  <w:num w:numId="43">
    <w:abstractNumId w:val="52"/>
  </w:num>
  <w:num w:numId="44">
    <w:abstractNumId w:val="61"/>
  </w:num>
  <w:num w:numId="45">
    <w:abstractNumId w:val="47"/>
  </w:num>
  <w:num w:numId="46">
    <w:abstractNumId w:val="18"/>
  </w:num>
  <w:num w:numId="47">
    <w:abstractNumId w:val="33"/>
  </w:num>
  <w:num w:numId="48">
    <w:abstractNumId w:val="13"/>
  </w:num>
  <w:num w:numId="49">
    <w:abstractNumId w:val="49"/>
  </w:num>
  <w:num w:numId="50">
    <w:abstractNumId w:val="4"/>
  </w:num>
  <w:num w:numId="51">
    <w:abstractNumId w:val="53"/>
  </w:num>
  <w:num w:numId="52">
    <w:abstractNumId w:val="9"/>
  </w:num>
  <w:num w:numId="53">
    <w:abstractNumId w:val="0"/>
  </w:num>
  <w:num w:numId="54">
    <w:abstractNumId w:val="16"/>
  </w:num>
  <w:num w:numId="55">
    <w:abstractNumId w:val="31"/>
  </w:num>
  <w:num w:numId="56">
    <w:abstractNumId w:val="21"/>
  </w:num>
  <w:num w:numId="57">
    <w:abstractNumId w:val="32"/>
  </w:num>
  <w:num w:numId="58">
    <w:abstractNumId w:val="12"/>
  </w:num>
  <w:num w:numId="59">
    <w:abstractNumId w:val="60"/>
  </w:num>
  <w:num w:numId="60">
    <w:abstractNumId w:val="27"/>
  </w:num>
  <w:num w:numId="61">
    <w:abstractNumId w:val="40"/>
  </w:num>
  <w:num w:numId="62">
    <w:abstractNumId w:val="59"/>
  </w:num>
  <w:num w:numId="63">
    <w:abstractNumId w:val="54"/>
  </w:num>
  <w:num w:numId="64">
    <w:abstractNumId w:val="23"/>
  </w:num>
  <w:num w:numId="65">
    <w:abstractNumId w:val="14"/>
  </w:num>
  <w:num w:numId="66">
    <w:abstractNumId w:val="35"/>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num>
  <w:num w:numId="69">
    <w:abstractNumId w:val="66"/>
  </w:num>
  <w:num w:numId="70">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91"/>
    <w:rsid w:val="000011C9"/>
    <w:rsid w:val="00001F52"/>
    <w:rsid w:val="000044C4"/>
    <w:rsid w:val="00004F91"/>
    <w:rsid w:val="0001079C"/>
    <w:rsid w:val="00012F84"/>
    <w:rsid w:val="00013D35"/>
    <w:rsid w:val="00020A33"/>
    <w:rsid w:val="00020F76"/>
    <w:rsid w:val="000268A4"/>
    <w:rsid w:val="00026B46"/>
    <w:rsid w:val="000300AB"/>
    <w:rsid w:val="00031128"/>
    <w:rsid w:val="00033611"/>
    <w:rsid w:val="00033FCA"/>
    <w:rsid w:val="00037183"/>
    <w:rsid w:val="000437F8"/>
    <w:rsid w:val="00044032"/>
    <w:rsid w:val="0004712E"/>
    <w:rsid w:val="0005188F"/>
    <w:rsid w:val="00051CBA"/>
    <w:rsid w:val="000569C2"/>
    <w:rsid w:val="00056BEB"/>
    <w:rsid w:val="00057999"/>
    <w:rsid w:val="00060903"/>
    <w:rsid w:val="00060A75"/>
    <w:rsid w:val="000635B0"/>
    <w:rsid w:val="0006431D"/>
    <w:rsid w:val="00064556"/>
    <w:rsid w:val="00067541"/>
    <w:rsid w:val="00072901"/>
    <w:rsid w:val="0007415E"/>
    <w:rsid w:val="0007421C"/>
    <w:rsid w:val="00075905"/>
    <w:rsid w:val="000775FD"/>
    <w:rsid w:val="000776B8"/>
    <w:rsid w:val="00081F70"/>
    <w:rsid w:val="000822B4"/>
    <w:rsid w:val="000841B0"/>
    <w:rsid w:val="0008490F"/>
    <w:rsid w:val="0008699C"/>
    <w:rsid w:val="00087D82"/>
    <w:rsid w:val="000907C3"/>
    <w:rsid w:val="00091C77"/>
    <w:rsid w:val="000938E7"/>
    <w:rsid w:val="00093B2C"/>
    <w:rsid w:val="000948A4"/>
    <w:rsid w:val="000954F4"/>
    <w:rsid w:val="00096CC5"/>
    <w:rsid w:val="000A0598"/>
    <w:rsid w:val="000A0F9D"/>
    <w:rsid w:val="000A2BC0"/>
    <w:rsid w:val="000A5984"/>
    <w:rsid w:val="000A6E5B"/>
    <w:rsid w:val="000A7D33"/>
    <w:rsid w:val="000B0CAA"/>
    <w:rsid w:val="000B1B3F"/>
    <w:rsid w:val="000B22E3"/>
    <w:rsid w:val="000B2CBF"/>
    <w:rsid w:val="000B38C4"/>
    <w:rsid w:val="000B3E11"/>
    <w:rsid w:val="000B5032"/>
    <w:rsid w:val="000C1094"/>
    <w:rsid w:val="000C4548"/>
    <w:rsid w:val="000C657B"/>
    <w:rsid w:val="000C752D"/>
    <w:rsid w:val="000C7AEA"/>
    <w:rsid w:val="000D2A05"/>
    <w:rsid w:val="000D2B5C"/>
    <w:rsid w:val="000D7F11"/>
    <w:rsid w:val="000E4EEE"/>
    <w:rsid w:val="000E4F90"/>
    <w:rsid w:val="000E77D2"/>
    <w:rsid w:val="000F053C"/>
    <w:rsid w:val="000F1CA5"/>
    <w:rsid w:val="000F38CD"/>
    <w:rsid w:val="00101123"/>
    <w:rsid w:val="001020A0"/>
    <w:rsid w:val="00103266"/>
    <w:rsid w:val="0010502C"/>
    <w:rsid w:val="00105604"/>
    <w:rsid w:val="00106D65"/>
    <w:rsid w:val="001079AB"/>
    <w:rsid w:val="00111159"/>
    <w:rsid w:val="00111418"/>
    <w:rsid w:val="00113112"/>
    <w:rsid w:val="001139B3"/>
    <w:rsid w:val="00115410"/>
    <w:rsid w:val="00115454"/>
    <w:rsid w:val="001160F1"/>
    <w:rsid w:val="00116C26"/>
    <w:rsid w:val="00116CE1"/>
    <w:rsid w:val="001204BB"/>
    <w:rsid w:val="00120AFE"/>
    <w:rsid w:val="0012392C"/>
    <w:rsid w:val="001268C6"/>
    <w:rsid w:val="00126ACF"/>
    <w:rsid w:val="00131BA9"/>
    <w:rsid w:val="00133ED5"/>
    <w:rsid w:val="001350E7"/>
    <w:rsid w:val="0013696E"/>
    <w:rsid w:val="00137627"/>
    <w:rsid w:val="00143D9B"/>
    <w:rsid w:val="0014644D"/>
    <w:rsid w:val="00147A2C"/>
    <w:rsid w:val="001500DB"/>
    <w:rsid w:val="00150B8D"/>
    <w:rsid w:val="001520E2"/>
    <w:rsid w:val="0015474A"/>
    <w:rsid w:val="0015499D"/>
    <w:rsid w:val="00156805"/>
    <w:rsid w:val="00161F43"/>
    <w:rsid w:val="001650A0"/>
    <w:rsid w:val="001656E5"/>
    <w:rsid w:val="001657D3"/>
    <w:rsid w:val="00167E21"/>
    <w:rsid w:val="001708EA"/>
    <w:rsid w:val="00171D08"/>
    <w:rsid w:val="00173CDF"/>
    <w:rsid w:val="001748B3"/>
    <w:rsid w:val="00175C29"/>
    <w:rsid w:val="0018378C"/>
    <w:rsid w:val="00183C38"/>
    <w:rsid w:val="00185226"/>
    <w:rsid w:val="00186F49"/>
    <w:rsid w:val="001873C2"/>
    <w:rsid w:val="001908D8"/>
    <w:rsid w:val="00192B42"/>
    <w:rsid w:val="00193561"/>
    <w:rsid w:val="0019366E"/>
    <w:rsid w:val="00193867"/>
    <w:rsid w:val="00194823"/>
    <w:rsid w:val="00194A41"/>
    <w:rsid w:val="00194D98"/>
    <w:rsid w:val="00196D35"/>
    <w:rsid w:val="00196DA0"/>
    <w:rsid w:val="001A2D69"/>
    <w:rsid w:val="001A4AD2"/>
    <w:rsid w:val="001A5FCF"/>
    <w:rsid w:val="001A654A"/>
    <w:rsid w:val="001A6582"/>
    <w:rsid w:val="001A7B8A"/>
    <w:rsid w:val="001B0A4E"/>
    <w:rsid w:val="001B1A35"/>
    <w:rsid w:val="001B3365"/>
    <w:rsid w:val="001B5B85"/>
    <w:rsid w:val="001B785C"/>
    <w:rsid w:val="001B7E41"/>
    <w:rsid w:val="001C38B2"/>
    <w:rsid w:val="001D310D"/>
    <w:rsid w:val="001D4C89"/>
    <w:rsid w:val="001D63BA"/>
    <w:rsid w:val="001E08F3"/>
    <w:rsid w:val="001E0C54"/>
    <w:rsid w:val="001E2DCC"/>
    <w:rsid w:val="001E2E36"/>
    <w:rsid w:val="001E5B82"/>
    <w:rsid w:val="001F0CC6"/>
    <w:rsid w:val="001F31F2"/>
    <w:rsid w:val="001F3576"/>
    <w:rsid w:val="001F3B3F"/>
    <w:rsid w:val="001F7B3D"/>
    <w:rsid w:val="002019AD"/>
    <w:rsid w:val="00201A0D"/>
    <w:rsid w:val="002028B6"/>
    <w:rsid w:val="002049EF"/>
    <w:rsid w:val="00212E0F"/>
    <w:rsid w:val="00214B8F"/>
    <w:rsid w:val="00215DFF"/>
    <w:rsid w:val="00217F7D"/>
    <w:rsid w:val="0022002C"/>
    <w:rsid w:val="002233EA"/>
    <w:rsid w:val="00223992"/>
    <w:rsid w:val="002242C1"/>
    <w:rsid w:val="00227BD5"/>
    <w:rsid w:val="00227BFF"/>
    <w:rsid w:val="00232258"/>
    <w:rsid w:val="002334E0"/>
    <w:rsid w:val="00236AA5"/>
    <w:rsid w:val="00237883"/>
    <w:rsid w:val="00240418"/>
    <w:rsid w:val="00240A5D"/>
    <w:rsid w:val="002415D5"/>
    <w:rsid w:val="00242023"/>
    <w:rsid w:val="002425C7"/>
    <w:rsid w:val="00244923"/>
    <w:rsid w:val="0024639F"/>
    <w:rsid w:val="00250D58"/>
    <w:rsid w:val="00253A7E"/>
    <w:rsid w:val="00253C20"/>
    <w:rsid w:val="002540FE"/>
    <w:rsid w:val="00256E92"/>
    <w:rsid w:val="00260284"/>
    <w:rsid w:val="00260910"/>
    <w:rsid w:val="00263FAC"/>
    <w:rsid w:val="0026592D"/>
    <w:rsid w:val="00266378"/>
    <w:rsid w:val="00266693"/>
    <w:rsid w:val="00271075"/>
    <w:rsid w:val="0027189B"/>
    <w:rsid w:val="00273987"/>
    <w:rsid w:val="00280E83"/>
    <w:rsid w:val="00284456"/>
    <w:rsid w:val="002879BF"/>
    <w:rsid w:val="0029171F"/>
    <w:rsid w:val="00291C1D"/>
    <w:rsid w:val="002938E5"/>
    <w:rsid w:val="00293E1E"/>
    <w:rsid w:val="00294EBF"/>
    <w:rsid w:val="002A0931"/>
    <w:rsid w:val="002A2795"/>
    <w:rsid w:val="002A27D4"/>
    <w:rsid w:val="002A3926"/>
    <w:rsid w:val="002A61C4"/>
    <w:rsid w:val="002B5C2A"/>
    <w:rsid w:val="002B62F9"/>
    <w:rsid w:val="002C2013"/>
    <w:rsid w:val="002C2559"/>
    <w:rsid w:val="002D0C6A"/>
    <w:rsid w:val="002D33B6"/>
    <w:rsid w:val="002D3725"/>
    <w:rsid w:val="002D427E"/>
    <w:rsid w:val="002D5DAF"/>
    <w:rsid w:val="002E0391"/>
    <w:rsid w:val="002E08C9"/>
    <w:rsid w:val="002E13E1"/>
    <w:rsid w:val="002E20CC"/>
    <w:rsid w:val="002E4531"/>
    <w:rsid w:val="002E7217"/>
    <w:rsid w:val="002F6801"/>
    <w:rsid w:val="003026D4"/>
    <w:rsid w:val="00305396"/>
    <w:rsid w:val="003059B3"/>
    <w:rsid w:val="003065BC"/>
    <w:rsid w:val="00306AA2"/>
    <w:rsid w:val="00306C58"/>
    <w:rsid w:val="00306C5A"/>
    <w:rsid w:val="00306F87"/>
    <w:rsid w:val="003073BE"/>
    <w:rsid w:val="003121E2"/>
    <w:rsid w:val="00314E05"/>
    <w:rsid w:val="00316BA6"/>
    <w:rsid w:val="00317554"/>
    <w:rsid w:val="00322663"/>
    <w:rsid w:val="00324041"/>
    <w:rsid w:val="00326234"/>
    <w:rsid w:val="00330524"/>
    <w:rsid w:val="003312C2"/>
    <w:rsid w:val="00331989"/>
    <w:rsid w:val="00335746"/>
    <w:rsid w:val="00336AEF"/>
    <w:rsid w:val="00336EB9"/>
    <w:rsid w:val="00337470"/>
    <w:rsid w:val="003409BA"/>
    <w:rsid w:val="00340C02"/>
    <w:rsid w:val="00341FC1"/>
    <w:rsid w:val="00342F6F"/>
    <w:rsid w:val="00343031"/>
    <w:rsid w:val="00343073"/>
    <w:rsid w:val="0034341B"/>
    <w:rsid w:val="00346720"/>
    <w:rsid w:val="00347708"/>
    <w:rsid w:val="0034795D"/>
    <w:rsid w:val="00347EF8"/>
    <w:rsid w:val="003534C5"/>
    <w:rsid w:val="00353EF9"/>
    <w:rsid w:val="00356748"/>
    <w:rsid w:val="00356B46"/>
    <w:rsid w:val="00360FAF"/>
    <w:rsid w:val="0036148C"/>
    <w:rsid w:val="0036492F"/>
    <w:rsid w:val="003668A2"/>
    <w:rsid w:val="0037270F"/>
    <w:rsid w:val="00373F64"/>
    <w:rsid w:val="00375E4F"/>
    <w:rsid w:val="003830BC"/>
    <w:rsid w:val="003878A3"/>
    <w:rsid w:val="00387A7E"/>
    <w:rsid w:val="00391CC4"/>
    <w:rsid w:val="003967CC"/>
    <w:rsid w:val="003A30A8"/>
    <w:rsid w:val="003A3345"/>
    <w:rsid w:val="003A55E5"/>
    <w:rsid w:val="003B436D"/>
    <w:rsid w:val="003B509E"/>
    <w:rsid w:val="003C25A1"/>
    <w:rsid w:val="003C2A03"/>
    <w:rsid w:val="003C33A8"/>
    <w:rsid w:val="003C4BFD"/>
    <w:rsid w:val="003C512A"/>
    <w:rsid w:val="003C524A"/>
    <w:rsid w:val="003C6223"/>
    <w:rsid w:val="003D01F3"/>
    <w:rsid w:val="003D0C98"/>
    <w:rsid w:val="003D57CE"/>
    <w:rsid w:val="003D66FC"/>
    <w:rsid w:val="003D73B8"/>
    <w:rsid w:val="003D78D7"/>
    <w:rsid w:val="003E061A"/>
    <w:rsid w:val="003E180A"/>
    <w:rsid w:val="003E1B04"/>
    <w:rsid w:val="003E3601"/>
    <w:rsid w:val="003E3D10"/>
    <w:rsid w:val="003E52FC"/>
    <w:rsid w:val="003E5509"/>
    <w:rsid w:val="003F01BA"/>
    <w:rsid w:val="003F53B3"/>
    <w:rsid w:val="003F5D3E"/>
    <w:rsid w:val="00400E5E"/>
    <w:rsid w:val="004010B5"/>
    <w:rsid w:val="00404041"/>
    <w:rsid w:val="00405AE8"/>
    <w:rsid w:val="004146D2"/>
    <w:rsid w:val="00414B09"/>
    <w:rsid w:val="00414BD3"/>
    <w:rsid w:val="00420EAB"/>
    <w:rsid w:val="0042178C"/>
    <w:rsid w:val="00424C2E"/>
    <w:rsid w:val="00425EA8"/>
    <w:rsid w:val="0043023A"/>
    <w:rsid w:val="0043185A"/>
    <w:rsid w:val="00434316"/>
    <w:rsid w:val="00434F1D"/>
    <w:rsid w:val="00435A8D"/>
    <w:rsid w:val="00440281"/>
    <w:rsid w:val="00441AAB"/>
    <w:rsid w:val="004421ED"/>
    <w:rsid w:val="00443538"/>
    <w:rsid w:val="004469E2"/>
    <w:rsid w:val="0045154C"/>
    <w:rsid w:val="004529E6"/>
    <w:rsid w:val="0045433E"/>
    <w:rsid w:val="00456CAD"/>
    <w:rsid w:val="004603FF"/>
    <w:rsid w:val="00461120"/>
    <w:rsid w:val="0046174A"/>
    <w:rsid w:val="00470843"/>
    <w:rsid w:val="00474D3B"/>
    <w:rsid w:val="0047589C"/>
    <w:rsid w:val="0047680F"/>
    <w:rsid w:val="004773EB"/>
    <w:rsid w:val="0048077E"/>
    <w:rsid w:val="0048294E"/>
    <w:rsid w:val="00484019"/>
    <w:rsid w:val="00485504"/>
    <w:rsid w:val="0049168C"/>
    <w:rsid w:val="004917E8"/>
    <w:rsid w:val="004A057B"/>
    <w:rsid w:val="004A05BD"/>
    <w:rsid w:val="004A1E5E"/>
    <w:rsid w:val="004A3C48"/>
    <w:rsid w:val="004A6277"/>
    <w:rsid w:val="004A62FB"/>
    <w:rsid w:val="004A6C81"/>
    <w:rsid w:val="004B3AD0"/>
    <w:rsid w:val="004B7EDC"/>
    <w:rsid w:val="004C156C"/>
    <w:rsid w:val="004C575F"/>
    <w:rsid w:val="004C6596"/>
    <w:rsid w:val="004C675E"/>
    <w:rsid w:val="004D0EBC"/>
    <w:rsid w:val="004D33D7"/>
    <w:rsid w:val="004D3DFA"/>
    <w:rsid w:val="004D504F"/>
    <w:rsid w:val="004E30EC"/>
    <w:rsid w:val="004E682D"/>
    <w:rsid w:val="004E6BA6"/>
    <w:rsid w:val="004E6D5B"/>
    <w:rsid w:val="004E714D"/>
    <w:rsid w:val="004F2E51"/>
    <w:rsid w:val="004F41CC"/>
    <w:rsid w:val="004F4B6B"/>
    <w:rsid w:val="004F72D4"/>
    <w:rsid w:val="005013DA"/>
    <w:rsid w:val="00501D46"/>
    <w:rsid w:val="00502DEC"/>
    <w:rsid w:val="00504569"/>
    <w:rsid w:val="00506103"/>
    <w:rsid w:val="005061CE"/>
    <w:rsid w:val="0050641B"/>
    <w:rsid w:val="00511C38"/>
    <w:rsid w:val="00512F77"/>
    <w:rsid w:val="005173C3"/>
    <w:rsid w:val="005238F9"/>
    <w:rsid w:val="00525A25"/>
    <w:rsid w:val="00525DCF"/>
    <w:rsid w:val="00526860"/>
    <w:rsid w:val="005275BA"/>
    <w:rsid w:val="00530AEC"/>
    <w:rsid w:val="00531177"/>
    <w:rsid w:val="00531F3A"/>
    <w:rsid w:val="00532D74"/>
    <w:rsid w:val="00532FE9"/>
    <w:rsid w:val="00534954"/>
    <w:rsid w:val="005422D5"/>
    <w:rsid w:val="00542A3D"/>
    <w:rsid w:val="00542A50"/>
    <w:rsid w:val="00542BF6"/>
    <w:rsid w:val="00550C37"/>
    <w:rsid w:val="00551534"/>
    <w:rsid w:val="005549DA"/>
    <w:rsid w:val="00555265"/>
    <w:rsid w:val="00555788"/>
    <w:rsid w:val="00555B51"/>
    <w:rsid w:val="00555BCE"/>
    <w:rsid w:val="00564547"/>
    <w:rsid w:val="0056586F"/>
    <w:rsid w:val="00571F85"/>
    <w:rsid w:val="00572641"/>
    <w:rsid w:val="00572BA5"/>
    <w:rsid w:val="0057313A"/>
    <w:rsid w:val="00574F95"/>
    <w:rsid w:val="00581735"/>
    <w:rsid w:val="00582613"/>
    <w:rsid w:val="00583F29"/>
    <w:rsid w:val="005909F7"/>
    <w:rsid w:val="0059371F"/>
    <w:rsid w:val="00593B76"/>
    <w:rsid w:val="00594E2B"/>
    <w:rsid w:val="00596B1C"/>
    <w:rsid w:val="005975C1"/>
    <w:rsid w:val="0059763D"/>
    <w:rsid w:val="005A2DE0"/>
    <w:rsid w:val="005A43F5"/>
    <w:rsid w:val="005A70C1"/>
    <w:rsid w:val="005B0DA7"/>
    <w:rsid w:val="005B168D"/>
    <w:rsid w:val="005B29BA"/>
    <w:rsid w:val="005B3FBB"/>
    <w:rsid w:val="005B42DB"/>
    <w:rsid w:val="005B6071"/>
    <w:rsid w:val="005B6B00"/>
    <w:rsid w:val="005B71B5"/>
    <w:rsid w:val="005B7CA2"/>
    <w:rsid w:val="005D0CF6"/>
    <w:rsid w:val="005D484E"/>
    <w:rsid w:val="005D6CA0"/>
    <w:rsid w:val="005D6F8D"/>
    <w:rsid w:val="005E0D70"/>
    <w:rsid w:val="005E16FE"/>
    <w:rsid w:val="005E1EB9"/>
    <w:rsid w:val="005E2E4C"/>
    <w:rsid w:val="005E4A6E"/>
    <w:rsid w:val="005E4F7B"/>
    <w:rsid w:val="005E62D6"/>
    <w:rsid w:val="005E62DF"/>
    <w:rsid w:val="005E6D92"/>
    <w:rsid w:val="005F4D25"/>
    <w:rsid w:val="00600F64"/>
    <w:rsid w:val="0060173A"/>
    <w:rsid w:val="00606CF1"/>
    <w:rsid w:val="00610239"/>
    <w:rsid w:val="00610520"/>
    <w:rsid w:val="00610D27"/>
    <w:rsid w:val="0061292A"/>
    <w:rsid w:val="0061380C"/>
    <w:rsid w:val="00620744"/>
    <w:rsid w:val="00620801"/>
    <w:rsid w:val="006222CF"/>
    <w:rsid w:val="00623DD2"/>
    <w:rsid w:val="00624E94"/>
    <w:rsid w:val="00630106"/>
    <w:rsid w:val="00631697"/>
    <w:rsid w:val="00634132"/>
    <w:rsid w:val="00634CE1"/>
    <w:rsid w:val="00636B08"/>
    <w:rsid w:val="0063744C"/>
    <w:rsid w:val="00637935"/>
    <w:rsid w:val="006414FA"/>
    <w:rsid w:val="00643901"/>
    <w:rsid w:val="00645091"/>
    <w:rsid w:val="00645FC1"/>
    <w:rsid w:val="006479CC"/>
    <w:rsid w:val="00650865"/>
    <w:rsid w:val="00651452"/>
    <w:rsid w:val="006544D6"/>
    <w:rsid w:val="00655D07"/>
    <w:rsid w:val="00660A55"/>
    <w:rsid w:val="00664F72"/>
    <w:rsid w:val="006653A5"/>
    <w:rsid w:val="0066768B"/>
    <w:rsid w:val="00670343"/>
    <w:rsid w:val="006716CB"/>
    <w:rsid w:val="00671B2B"/>
    <w:rsid w:val="006766BA"/>
    <w:rsid w:val="006779F2"/>
    <w:rsid w:val="00677E64"/>
    <w:rsid w:val="00683148"/>
    <w:rsid w:val="00683317"/>
    <w:rsid w:val="00683F00"/>
    <w:rsid w:val="00685D34"/>
    <w:rsid w:val="006915CB"/>
    <w:rsid w:val="0069291B"/>
    <w:rsid w:val="00693487"/>
    <w:rsid w:val="00693E10"/>
    <w:rsid w:val="00695D7E"/>
    <w:rsid w:val="00696CE8"/>
    <w:rsid w:val="006979F2"/>
    <w:rsid w:val="006A16D2"/>
    <w:rsid w:val="006A2070"/>
    <w:rsid w:val="006A5769"/>
    <w:rsid w:val="006A599B"/>
    <w:rsid w:val="006B0360"/>
    <w:rsid w:val="006B0FF4"/>
    <w:rsid w:val="006B169A"/>
    <w:rsid w:val="006B452D"/>
    <w:rsid w:val="006B6971"/>
    <w:rsid w:val="006C032F"/>
    <w:rsid w:val="006C19F7"/>
    <w:rsid w:val="006C2B19"/>
    <w:rsid w:val="006C70B7"/>
    <w:rsid w:val="006D0B8B"/>
    <w:rsid w:val="006D2FAC"/>
    <w:rsid w:val="006D76D8"/>
    <w:rsid w:val="006E4C74"/>
    <w:rsid w:val="006E5716"/>
    <w:rsid w:val="006E5A9E"/>
    <w:rsid w:val="006E6F52"/>
    <w:rsid w:val="006F06ED"/>
    <w:rsid w:val="006F3A12"/>
    <w:rsid w:val="00701F0B"/>
    <w:rsid w:val="007020E1"/>
    <w:rsid w:val="0070300A"/>
    <w:rsid w:val="00703C77"/>
    <w:rsid w:val="00704FC0"/>
    <w:rsid w:val="00706AB8"/>
    <w:rsid w:val="007073AD"/>
    <w:rsid w:val="007102A3"/>
    <w:rsid w:val="00710392"/>
    <w:rsid w:val="007148D6"/>
    <w:rsid w:val="0071687F"/>
    <w:rsid w:val="00730BAD"/>
    <w:rsid w:val="0073475E"/>
    <w:rsid w:val="00736282"/>
    <w:rsid w:val="00741B3E"/>
    <w:rsid w:val="0074700A"/>
    <w:rsid w:val="007476A0"/>
    <w:rsid w:val="00750E80"/>
    <w:rsid w:val="0075234E"/>
    <w:rsid w:val="0075292E"/>
    <w:rsid w:val="0075355C"/>
    <w:rsid w:val="00753BDC"/>
    <w:rsid w:val="007561DC"/>
    <w:rsid w:val="00762D27"/>
    <w:rsid w:val="00763E4D"/>
    <w:rsid w:val="0077106B"/>
    <w:rsid w:val="00771554"/>
    <w:rsid w:val="00771580"/>
    <w:rsid w:val="007727C1"/>
    <w:rsid w:val="00785AC5"/>
    <w:rsid w:val="007918D4"/>
    <w:rsid w:val="00795DF0"/>
    <w:rsid w:val="00796F67"/>
    <w:rsid w:val="007971C7"/>
    <w:rsid w:val="007A09F8"/>
    <w:rsid w:val="007A2718"/>
    <w:rsid w:val="007A4F2D"/>
    <w:rsid w:val="007A71DA"/>
    <w:rsid w:val="007A7EBA"/>
    <w:rsid w:val="007B0A73"/>
    <w:rsid w:val="007B2C46"/>
    <w:rsid w:val="007B6292"/>
    <w:rsid w:val="007B7114"/>
    <w:rsid w:val="007B7AFE"/>
    <w:rsid w:val="007C1542"/>
    <w:rsid w:val="007C525F"/>
    <w:rsid w:val="007C65FC"/>
    <w:rsid w:val="007D1051"/>
    <w:rsid w:val="007D1A43"/>
    <w:rsid w:val="007D2D74"/>
    <w:rsid w:val="007D39CF"/>
    <w:rsid w:val="007E4555"/>
    <w:rsid w:val="007F0089"/>
    <w:rsid w:val="007F1456"/>
    <w:rsid w:val="007F2DD7"/>
    <w:rsid w:val="007F44BD"/>
    <w:rsid w:val="007F702C"/>
    <w:rsid w:val="00800A40"/>
    <w:rsid w:val="00802CB4"/>
    <w:rsid w:val="00812A30"/>
    <w:rsid w:val="0081384A"/>
    <w:rsid w:val="008151F1"/>
    <w:rsid w:val="00817F6C"/>
    <w:rsid w:val="008210DC"/>
    <w:rsid w:val="00821F27"/>
    <w:rsid w:val="00825FD7"/>
    <w:rsid w:val="00827580"/>
    <w:rsid w:val="00827D5A"/>
    <w:rsid w:val="008305A2"/>
    <w:rsid w:val="00831BB6"/>
    <w:rsid w:val="00831D3D"/>
    <w:rsid w:val="0083283C"/>
    <w:rsid w:val="00834FA3"/>
    <w:rsid w:val="00836662"/>
    <w:rsid w:val="00836E48"/>
    <w:rsid w:val="00840150"/>
    <w:rsid w:val="008411E2"/>
    <w:rsid w:val="00844C7E"/>
    <w:rsid w:val="008458D1"/>
    <w:rsid w:val="00846D31"/>
    <w:rsid w:val="00852344"/>
    <w:rsid w:val="00856CBF"/>
    <w:rsid w:val="00860B1F"/>
    <w:rsid w:val="00861B62"/>
    <w:rsid w:val="00862A91"/>
    <w:rsid w:val="00866A8A"/>
    <w:rsid w:val="008701B8"/>
    <w:rsid w:val="00873C6C"/>
    <w:rsid w:val="00876BCE"/>
    <w:rsid w:val="0088107D"/>
    <w:rsid w:val="00881FA6"/>
    <w:rsid w:val="00883039"/>
    <w:rsid w:val="008834ED"/>
    <w:rsid w:val="00884023"/>
    <w:rsid w:val="008862C0"/>
    <w:rsid w:val="0089016D"/>
    <w:rsid w:val="00890665"/>
    <w:rsid w:val="00890C4E"/>
    <w:rsid w:val="008918EF"/>
    <w:rsid w:val="0089583C"/>
    <w:rsid w:val="008A0696"/>
    <w:rsid w:val="008A3DDA"/>
    <w:rsid w:val="008A52FE"/>
    <w:rsid w:val="008B2978"/>
    <w:rsid w:val="008B3440"/>
    <w:rsid w:val="008B4A69"/>
    <w:rsid w:val="008B6F87"/>
    <w:rsid w:val="008C04AA"/>
    <w:rsid w:val="008C04E0"/>
    <w:rsid w:val="008C1F58"/>
    <w:rsid w:val="008C3E10"/>
    <w:rsid w:val="008C44C5"/>
    <w:rsid w:val="008C4725"/>
    <w:rsid w:val="008C686A"/>
    <w:rsid w:val="008D04B0"/>
    <w:rsid w:val="008D3482"/>
    <w:rsid w:val="008D4308"/>
    <w:rsid w:val="008D4DD9"/>
    <w:rsid w:val="008D5633"/>
    <w:rsid w:val="008D61E5"/>
    <w:rsid w:val="008E0AD3"/>
    <w:rsid w:val="008E178B"/>
    <w:rsid w:val="008E2D10"/>
    <w:rsid w:val="008E2F9F"/>
    <w:rsid w:val="008E34A1"/>
    <w:rsid w:val="008E4B06"/>
    <w:rsid w:val="008F198F"/>
    <w:rsid w:val="008F1C26"/>
    <w:rsid w:val="008F3F0E"/>
    <w:rsid w:val="008F6676"/>
    <w:rsid w:val="008F6E85"/>
    <w:rsid w:val="008F704A"/>
    <w:rsid w:val="00902A41"/>
    <w:rsid w:val="00902F06"/>
    <w:rsid w:val="009051CC"/>
    <w:rsid w:val="00905700"/>
    <w:rsid w:val="00911058"/>
    <w:rsid w:val="009118BD"/>
    <w:rsid w:val="00913D1A"/>
    <w:rsid w:val="009226BE"/>
    <w:rsid w:val="00924F95"/>
    <w:rsid w:val="009253B7"/>
    <w:rsid w:val="009254AE"/>
    <w:rsid w:val="00930173"/>
    <w:rsid w:val="0093100D"/>
    <w:rsid w:val="00931B92"/>
    <w:rsid w:val="00931FC8"/>
    <w:rsid w:val="0093277B"/>
    <w:rsid w:val="0093298E"/>
    <w:rsid w:val="009338D0"/>
    <w:rsid w:val="00936F4E"/>
    <w:rsid w:val="00937887"/>
    <w:rsid w:val="00940607"/>
    <w:rsid w:val="009419E6"/>
    <w:rsid w:val="00941E78"/>
    <w:rsid w:val="00943FCF"/>
    <w:rsid w:val="00944484"/>
    <w:rsid w:val="00946253"/>
    <w:rsid w:val="00950328"/>
    <w:rsid w:val="0095083B"/>
    <w:rsid w:val="009516BD"/>
    <w:rsid w:val="009543E7"/>
    <w:rsid w:val="00956C87"/>
    <w:rsid w:val="00960D5F"/>
    <w:rsid w:val="00963064"/>
    <w:rsid w:val="0096364D"/>
    <w:rsid w:val="00967212"/>
    <w:rsid w:val="0096784D"/>
    <w:rsid w:val="00967A51"/>
    <w:rsid w:val="009700C7"/>
    <w:rsid w:val="00970D46"/>
    <w:rsid w:val="00971462"/>
    <w:rsid w:val="00971955"/>
    <w:rsid w:val="00972F0D"/>
    <w:rsid w:val="00974F5E"/>
    <w:rsid w:val="00982B81"/>
    <w:rsid w:val="00983EB6"/>
    <w:rsid w:val="00984B48"/>
    <w:rsid w:val="00986951"/>
    <w:rsid w:val="009933C4"/>
    <w:rsid w:val="00995B90"/>
    <w:rsid w:val="00996BD2"/>
    <w:rsid w:val="009A06F3"/>
    <w:rsid w:val="009A1AC5"/>
    <w:rsid w:val="009A3617"/>
    <w:rsid w:val="009A47E2"/>
    <w:rsid w:val="009A67B2"/>
    <w:rsid w:val="009A7778"/>
    <w:rsid w:val="009B5905"/>
    <w:rsid w:val="009B5CE0"/>
    <w:rsid w:val="009B685B"/>
    <w:rsid w:val="009B7653"/>
    <w:rsid w:val="009C09E2"/>
    <w:rsid w:val="009C4AF3"/>
    <w:rsid w:val="009C5719"/>
    <w:rsid w:val="009C701A"/>
    <w:rsid w:val="009D0221"/>
    <w:rsid w:val="009D05D5"/>
    <w:rsid w:val="009D148F"/>
    <w:rsid w:val="009D3538"/>
    <w:rsid w:val="009D3BBA"/>
    <w:rsid w:val="009D552A"/>
    <w:rsid w:val="009E6EFD"/>
    <w:rsid w:val="009E7324"/>
    <w:rsid w:val="009E7BB2"/>
    <w:rsid w:val="009F0F38"/>
    <w:rsid w:val="009F2B58"/>
    <w:rsid w:val="009F4EB3"/>
    <w:rsid w:val="009F57A5"/>
    <w:rsid w:val="009F68ED"/>
    <w:rsid w:val="009F7280"/>
    <w:rsid w:val="00A017E2"/>
    <w:rsid w:val="00A020DD"/>
    <w:rsid w:val="00A02745"/>
    <w:rsid w:val="00A07095"/>
    <w:rsid w:val="00A073BE"/>
    <w:rsid w:val="00A1068F"/>
    <w:rsid w:val="00A106CA"/>
    <w:rsid w:val="00A10E37"/>
    <w:rsid w:val="00A10F6D"/>
    <w:rsid w:val="00A13A34"/>
    <w:rsid w:val="00A17395"/>
    <w:rsid w:val="00A246E3"/>
    <w:rsid w:val="00A26738"/>
    <w:rsid w:val="00A3022C"/>
    <w:rsid w:val="00A30996"/>
    <w:rsid w:val="00A310B1"/>
    <w:rsid w:val="00A31199"/>
    <w:rsid w:val="00A32688"/>
    <w:rsid w:val="00A32B7D"/>
    <w:rsid w:val="00A378EF"/>
    <w:rsid w:val="00A40546"/>
    <w:rsid w:val="00A42620"/>
    <w:rsid w:val="00A43809"/>
    <w:rsid w:val="00A45742"/>
    <w:rsid w:val="00A45906"/>
    <w:rsid w:val="00A4754E"/>
    <w:rsid w:val="00A50CCF"/>
    <w:rsid w:val="00A54E26"/>
    <w:rsid w:val="00A55A68"/>
    <w:rsid w:val="00A567F4"/>
    <w:rsid w:val="00A6118F"/>
    <w:rsid w:val="00A62DA5"/>
    <w:rsid w:val="00A62ECE"/>
    <w:rsid w:val="00A66C4B"/>
    <w:rsid w:val="00A705A5"/>
    <w:rsid w:val="00A71591"/>
    <w:rsid w:val="00A73169"/>
    <w:rsid w:val="00A77179"/>
    <w:rsid w:val="00A80558"/>
    <w:rsid w:val="00A80EDB"/>
    <w:rsid w:val="00A81435"/>
    <w:rsid w:val="00A848FC"/>
    <w:rsid w:val="00A87B37"/>
    <w:rsid w:val="00A87C3B"/>
    <w:rsid w:val="00A93CCD"/>
    <w:rsid w:val="00A940E3"/>
    <w:rsid w:val="00A95A42"/>
    <w:rsid w:val="00A971B9"/>
    <w:rsid w:val="00A97536"/>
    <w:rsid w:val="00AA03D1"/>
    <w:rsid w:val="00AA08A9"/>
    <w:rsid w:val="00AA2B86"/>
    <w:rsid w:val="00AA39F7"/>
    <w:rsid w:val="00AA4967"/>
    <w:rsid w:val="00AA4DCF"/>
    <w:rsid w:val="00AB2122"/>
    <w:rsid w:val="00AB3012"/>
    <w:rsid w:val="00AC311A"/>
    <w:rsid w:val="00AC35EF"/>
    <w:rsid w:val="00AC6D94"/>
    <w:rsid w:val="00AD39FB"/>
    <w:rsid w:val="00AD41FA"/>
    <w:rsid w:val="00AD49DC"/>
    <w:rsid w:val="00AD595B"/>
    <w:rsid w:val="00AE3098"/>
    <w:rsid w:val="00AE3489"/>
    <w:rsid w:val="00AE3547"/>
    <w:rsid w:val="00AE3A0D"/>
    <w:rsid w:val="00AE3CCE"/>
    <w:rsid w:val="00AE48E1"/>
    <w:rsid w:val="00AE77AC"/>
    <w:rsid w:val="00AE7BC3"/>
    <w:rsid w:val="00AE7CCA"/>
    <w:rsid w:val="00AF1CAB"/>
    <w:rsid w:val="00AF452D"/>
    <w:rsid w:val="00B00440"/>
    <w:rsid w:val="00B03A7B"/>
    <w:rsid w:val="00B03CEA"/>
    <w:rsid w:val="00B03FDD"/>
    <w:rsid w:val="00B10406"/>
    <w:rsid w:val="00B16062"/>
    <w:rsid w:val="00B161D3"/>
    <w:rsid w:val="00B231F4"/>
    <w:rsid w:val="00B244EE"/>
    <w:rsid w:val="00B30A70"/>
    <w:rsid w:val="00B30BFF"/>
    <w:rsid w:val="00B31FE8"/>
    <w:rsid w:val="00B32342"/>
    <w:rsid w:val="00B32CC9"/>
    <w:rsid w:val="00B35D54"/>
    <w:rsid w:val="00B36B50"/>
    <w:rsid w:val="00B36B52"/>
    <w:rsid w:val="00B37189"/>
    <w:rsid w:val="00B3798F"/>
    <w:rsid w:val="00B422BC"/>
    <w:rsid w:val="00B4230C"/>
    <w:rsid w:val="00B468FA"/>
    <w:rsid w:val="00B57B83"/>
    <w:rsid w:val="00B57C74"/>
    <w:rsid w:val="00B605EB"/>
    <w:rsid w:val="00B62265"/>
    <w:rsid w:val="00B62C9F"/>
    <w:rsid w:val="00B71F6A"/>
    <w:rsid w:val="00B772F6"/>
    <w:rsid w:val="00B808C7"/>
    <w:rsid w:val="00B838F5"/>
    <w:rsid w:val="00B873FA"/>
    <w:rsid w:val="00B931D0"/>
    <w:rsid w:val="00B93E06"/>
    <w:rsid w:val="00BA036E"/>
    <w:rsid w:val="00BA0460"/>
    <w:rsid w:val="00BA1FA8"/>
    <w:rsid w:val="00BA2A15"/>
    <w:rsid w:val="00BA5DC7"/>
    <w:rsid w:val="00BB3A0F"/>
    <w:rsid w:val="00BB5053"/>
    <w:rsid w:val="00BB5906"/>
    <w:rsid w:val="00BB5E51"/>
    <w:rsid w:val="00BC08DB"/>
    <w:rsid w:val="00BC1F17"/>
    <w:rsid w:val="00BC2CB4"/>
    <w:rsid w:val="00BD2716"/>
    <w:rsid w:val="00BD2962"/>
    <w:rsid w:val="00BD4E0C"/>
    <w:rsid w:val="00BE2F00"/>
    <w:rsid w:val="00BE4B77"/>
    <w:rsid w:val="00BE4EF8"/>
    <w:rsid w:val="00BF194A"/>
    <w:rsid w:val="00BF2BBC"/>
    <w:rsid w:val="00BF700D"/>
    <w:rsid w:val="00C001BD"/>
    <w:rsid w:val="00C001CD"/>
    <w:rsid w:val="00C005F1"/>
    <w:rsid w:val="00C0208F"/>
    <w:rsid w:val="00C02EE2"/>
    <w:rsid w:val="00C05776"/>
    <w:rsid w:val="00C06240"/>
    <w:rsid w:val="00C1008F"/>
    <w:rsid w:val="00C11053"/>
    <w:rsid w:val="00C113C0"/>
    <w:rsid w:val="00C135AC"/>
    <w:rsid w:val="00C15C2D"/>
    <w:rsid w:val="00C20B8B"/>
    <w:rsid w:val="00C234F0"/>
    <w:rsid w:val="00C30274"/>
    <w:rsid w:val="00C3537E"/>
    <w:rsid w:val="00C369ED"/>
    <w:rsid w:val="00C36C23"/>
    <w:rsid w:val="00C3789A"/>
    <w:rsid w:val="00C412CC"/>
    <w:rsid w:val="00C420D5"/>
    <w:rsid w:val="00C463DD"/>
    <w:rsid w:val="00C50752"/>
    <w:rsid w:val="00C51037"/>
    <w:rsid w:val="00C51BAD"/>
    <w:rsid w:val="00C525C3"/>
    <w:rsid w:val="00C5290C"/>
    <w:rsid w:val="00C5443F"/>
    <w:rsid w:val="00C54893"/>
    <w:rsid w:val="00C55CFF"/>
    <w:rsid w:val="00C560BD"/>
    <w:rsid w:val="00C60E40"/>
    <w:rsid w:val="00C633F1"/>
    <w:rsid w:val="00C642DD"/>
    <w:rsid w:val="00C64A78"/>
    <w:rsid w:val="00C7077C"/>
    <w:rsid w:val="00C70DF2"/>
    <w:rsid w:val="00C7328F"/>
    <w:rsid w:val="00C737B7"/>
    <w:rsid w:val="00C7493D"/>
    <w:rsid w:val="00C75C0B"/>
    <w:rsid w:val="00C75FC5"/>
    <w:rsid w:val="00C800D7"/>
    <w:rsid w:val="00C830CB"/>
    <w:rsid w:val="00C8331D"/>
    <w:rsid w:val="00C86E0F"/>
    <w:rsid w:val="00C96CF4"/>
    <w:rsid w:val="00C97C29"/>
    <w:rsid w:val="00CA0C41"/>
    <w:rsid w:val="00CA3289"/>
    <w:rsid w:val="00CB245B"/>
    <w:rsid w:val="00CC2D6E"/>
    <w:rsid w:val="00CC628A"/>
    <w:rsid w:val="00CC64CF"/>
    <w:rsid w:val="00CD17F2"/>
    <w:rsid w:val="00CD2C04"/>
    <w:rsid w:val="00CD4A31"/>
    <w:rsid w:val="00CE12E0"/>
    <w:rsid w:val="00CE2740"/>
    <w:rsid w:val="00CE4C9F"/>
    <w:rsid w:val="00CE5B99"/>
    <w:rsid w:val="00CF3129"/>
    <w:rsid w:val="00CF34A5"/>
    <w:rsid w:val="00CF3618"/>
    <w:rsid w:val="00CF374E"/>
    <w:rsid w:val="00CF4D48"/>
    <w:rsid w:val="00CF617A"/>
    <w:rsid w:val="00D04699"/>
    <w:rsid w:val="00D079AA"/>
    <w:rsid w:val="00D137C9"/>
    <w:rsid w:val="00D14437"/>
    <w:rsid w:val="00D16BDB"/>
    <w:rsid w:val="00D17789"/>
    <w:rsid w:val="00D23F79"/>
    <w:rsid w:val="00D26278"/>
    <w:rsid w:val="00D354D7"/>
    <w:rsid w:val="00D3573B"/>
    <w:rsid w:val="00D36BF8"/>
    <w:rsid w:val="00D3799B"/>
    <w:rsid w:val="00D41211"/>
    <w:rsid w:val="00D425F0"/>
    <w:rsid w:val="00D43E5A"/>
    <w:rsid w:val="00D44619"/>
    <w:rsid w:val="00D4571E"/>
    <w:rsid w:val="00D462C4"/>
    <w:rsid w:val="00D5426C"/>
    <w:rsid w:val="00D547D5"/>
    <w:rsid w:val="00D554B9"/>
    <w:rsid w:val="00D555FF"/>
    <w:rsid w:val="00D55661"/>
    <w:rsid w:val="00D563D3"/>
    <w:rsid w:val="00D62BBE"/>
    <w:rsid w:val="00D63227"/>
    <w:rsid w:val="00D669E2"/>
    <w:rsid w:val="00D67B1D"/>
    <w:rsid w:val="00D70A3E"/>
    <w:rsid w:val="00D72E1F"/>
    <w:rsid w:val="00D7328B"/>
    <w:rsid w:val="00D74819"/>
    <w:rsid w:val="00D74C13"/>
    <w:rsid w:val="00D80F45"/>
    <w:rsid w:val="00D81AB6"/>
    <w:rsid w:val="00D82EC4"/>
    <w:rsid w:val="00D83A38"/>
    <w:rsid w:val="00D9195B"/>
    <w:rsid w:val="00DA2F39"/>
    <w:rsid w:val="00DA3825"/>
    <w:rsid w:val="00DA4B87"/>
    <w:rsid w:val="00DA4BD4"/>
    <w:rsid w:val="00DA582D"/>
    <w:rsid w:val="00DA594C"/>
    <w:rsid w:val="00DA5F52"/>
    <w:rsid w:val="00DB046A"/>
    <w:rsid w:val="00DB4B06"/>
    <w:rsid w:val="00DB6429"/>
    <w:rsid w:val="00DC4120"/>
    <w:rsid w:val="00DD16CA"/>
    <w:rsid w:val="00DD272B"/>
    <w:rsid w:val="00DD668F"/>
    <w:rsid w:val="00DE47ED"/>
    <w:rsid w:val="00DE61F7"/>
    <w:rsid w:val="00DF49B0"/>
    <w:rsid w:val="00DF4A23"/>
    <w:rsid w:val="00DF4D6B"/>
    <w:rsid w:val="00E02217"/>
    <w:rsid w:val="00E03DC2"/>
    <w:rsid w:val="00E0495E"/>
    <w:rsid w:val="00E11DEC"/>
    <w:rsid w:val="00E17052"/>
    <w:rsid w:val="00E17C1A"/>
    <w:rsid w:val="00E2520A"/>
    <w:rsid w:val="00E25C21"/>
    <w:rsid w:val="00E27A5B"/>
    <w:rsid w:val="00E3195B"/>
    <w:rsid w:val="00E333D1"/>
    <w:rsid w:val="00E45D9E"/>
    <w:rsid w:val="00E51F55"/>
    <w:rsid w:val="00E5247B"/>
    <w:rsid w:val="00E5446F"/>
    <w:rsid w:val="00E54634"/>
    <w:rsid w:val="00E55121"/>
    <w:rsid w:val="00E55639"/>
    <w:rsid w:val="00E5680F"/>
    <w:rsid w:val="00E61CAA"/>
    <w:rsid w:val="00E62452"/>
    <w:rsid w:val="00E645FE"/>
    <w:rsid w:val="00E64ECA"/>
    <w:rsid w:val="00E66D9D"/>
    <w:rsid w:val="00E67993"/>
    <w:rsid w:val="00E70E3B"/>
    <w:rsid w:val="00E755B5"/>
    <w:rsid w:val="00E800DC"/>
    <w:rsid w:val="00E837CD"/>
    <w:rsid w:val="00E86EDE"/>
    <w:rsid w:val="00E9193B"/>
    <w:rsid w:val="00E959DF"/>
    <w:rsid w:val="00E9784E"/>
    <w:rsid w:val="00EA01A9"/>
    <w:rsid w:val="00EA1D09"/>
    <w:rsid w:val="00EA3F22"/>
    <w:rsid w:val="00EA462B"/>
    <w:rsid w:val="00EB17DC"/>
    <w:rsid w:val="00EB24E0"/>
    <w:rsid w:val="00EB6D52"/>
    <w:rsid w:val="00EC4086"/>
    <w:rsid w:val="00EC605B"/>
    <w:rsid w:val="00ED02A9"/>
    <w:rsid w:val="00ED1754"/>
    <w:rsid w:val="00ED44A1"/>
    <w:rsid w:val="00ED4873"/>
    <w:rsid w:val="00ED5330"/>
    <w:rsid w:val="00ED561B"/>
    <w:rsid w:val="00ED5903"/>
    <w:rsid w:val="00ED6A82"/>
    <w:rsid w:val="00EE07F3"/>
    <w:rsid w:val="00EE0882"/>
    <w:rsid w:val="00EE09CE"/>
    <w:rsid w:val="00EE0D8A"/>
    <w:rsid w:val="00EE10ED"/>
    <w:rsid w:val="00EE32C2"/>
    <w:rsid w:val="00EE5E92"/>
    <w:rsid w:val="00EF0E0D"/>
    <w:rsid w:val="00EF2B08"/>
    <w:rsid w:val="00EF3F8A"/>
    <w:rsid w:val="00EF61C3"/>
    <w:rsid w:val="00EF7B2A"/>
    <w:rsid w:val="00EF7E25"/>
    <w:rsid w:val="00F01135"/>
    <w:rsid w:val="00F01565"/>
    <w:rsid w:val="00F017D4"/>
    <w:rsid w:val="00F01A6B"/>
    <w:rsid w:val="00F02B99"/>
    <w:rsid w:val="00F03791"/>
    <w:rsid w:val="00F04193"/>
    <w:rsid w:val="00F05024"/>
    <w:rsid w:val="00F0631A"/>
    <w:rsid w:val="00F064DB"/>
    <w:rsid w:val="00F115E8"/>
    <w:rsid w:val="00F120B9"/>
    <w:rsid w:val="00F13665"/>
    <w:rsid w:val="00F1399B"/>
    <w:rsid w:val="00F22B23"/>
    <w:rsid w:val="00F22C34"/>
    <w:rsid w:val="00F26D83"/>
    <w:rsid w:val="00F277F2"/>
    <w:rsid w:val="00F27EB5"/>
    <w:rsid w:val="00F30054"/>
    <w:rsid w:val="00F3060D"/>
    <w:rsid w:val="00F32D15"/>
    <w:rsid w:val="00F34166"/>
    <w:rsid w:val="00F37362"/>
    <w:rsid w:val="00F37DB6"/>
    <w:rsid w:val="00F4063D"/>
    <w:rsid w:val="00F419AC"/>
    <w:rsid w:val="00F4293E"/>
    <w:rsid w:val="00F478E5"/>
    <w:rsid w:val="00F514FD"/>
    <w:rsid w:val="00F525EC"/>
    <w:rsid w:val="00F52D8A"/>
    <w:rsid w:val="00F52E98"/>
    <w:rsid w:val="00F54AD8"/>
    <w:rsid w:val="00F57ADD"/>
    <w:rsid w:val="00F61EBE"/>
    <w:rsid w:val="00F624D2"/>
    <w:rsid w:val="00F64C5C"/>
    <w:rsid w:val="00F65F2D"/>
    <w:rsid w:val="00F66E1F"/>
    <w:rsid w:val="00F67597"/>
    <w:rsid w:val="00F773B8"/>
    <w:rsid w:val="00F8038D"/>
    <w:rsid w:val="00F862CC"/>
    <w:rsid w:val="00F86AB6"/>
    <w:rsid w:val="00F86F6E"/>
    <w:rsid w:val="00F93578"/>
    <w:rsid w:val="00F93BF9"/>
    <w:rsid w:val="00F9445E"/>
    <w:rsid w:val="00F94F39"/>
    <w:rsid w:val="00FA0DB9"/>
    <w:rsid w:val="00FA5C17"/>
    <w:rsid w:val="00FA6E76"/>
    <w:rsid w:val="00FB0D4B"/>
    <w:rsid w:val="00FB1462"/>
    <w:rsid w:val="00FB2CF6"/>
    <w:rsid w:val="00FB3152"/>
    <w:rsid w:val="00FB55C9"/>
    <w:rsid w:val="00FB5BBE"/>
    <w:rsid w:val="00FB6EBE"/>
    <w:rsid w:val="00FC398D"/>
    <w:rsid w:val="00FC4143"/>
    <w:rsid w:val="00FC4604"/>
    <w:rsid w:val="00FC48B7"/>
    <w:rsid w:val="00FC48D4"/>
    <w:rsid w:val="00FC4AF6"/>
    <w:rsid w:val="00FC675B"/>
    <w:rsid w:val="00FD183E"/>
    <w:rsid w:val="00FD18FC"/>
    <w:rsid w:val="00FD3913"/>
    <w:rsid w:val="00FD4B70"/>
    <w:rsid w:val="00FE0A1E"/>
    <w:rsid w:val="00FE1611"/>
    <w:rsid w:val="00FE1D4F"/>
    <w:rsid w:val="00FE24C7"/>
    <w:rsid w:val="00FE4B28"/>
    <w:rsid w:val="00FE6438"/>
    <w:rsid w:val="00FE7152"/>
    <w:rsid w:val="00FE72E2"/>
    <w:rsid w:val="00FF20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62DA"/>
  <w15:chartTrackingRefBased/>
  <w15:docId w15:val="{D9DB801F-B5A3-4863-87B3-946E7D04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4341B"/>
    <w:pPr>
      <w:spacing w:after="200" w:line="276" w:lineRule="auto"/>
    </w:pPr>
    <w:rPr>
      <w:rFonts w:ascii="Verdana" w:hAnsi="Verdana"/>
      <w:sz w:val="22"/>
      <w:szCs w:val="22"/>
      <w:lang w:eastAsia="en-US"/>
    </w:rPr>
  </w:style>
  <w:style w:type="paragraph" w:styleId="Pealkiri1">
    <w:name w:val="heading 1"/>
    <w:basedOn w:val="Normaallaad"/>
    <w:next w:val="Normaallaad"/>
    <w:link w:val="Pealkiri1Mrk"/>
    <w:uiPriority w:val="9"/>
    <w:qFormat/>
    <w:rsid w:val="00862A91"/>
    <w:pPr>
      <w:keepNext/>
      <w:keepLines/>
      <w:spacing w:before="240" w:after="0"/>
      <w:outlineLvl w:val="0"/>
    </w:pPr>
    <w:rPr>
      <w:rFonts w:ascii="Calibri Light" w:eastAsia="DengXian Light" w:hAnsi="Calibri Light"/>
      <w:color w:val="2E74B5"/>
      <w:sz w:val="32"/>
      <w:szCs w:val="32"/>
      <w:lang w:eastAsia="et-EE"/>
    </w:rPr>
  </w:style>
  <w:style w:type="paragraph" w:styleId="Pealkiri2">
    <w:name w:val="heading 2"/>
    <w:basedOn w:val="Normaallaad"/>
    <w:next w:val="Normaallaad"/>
    <w:link w:val="Pealkiri2Mrk"/>
    <w:uiPriority w:val="9"/>
    <w:unhideWhenUsed/>
    <w:qFormat/>
    <w:rsid w:val="00862A91"/>
    <w:pPr>
      <w:keepNext/>
      <w:keepLines/>
      <w:spacing w:before="40" w:after="0"/>
      <w:outlineLvl w:val="1"/>
    </w:pPr>
    <w:rPr>
      <w:rFonts w:ascii="Calibri Light" w:eastAsia="DengXian Light" w:hAnsi="Calibri Light"/>
      <w:color w:val="2E74B5"/>
      <w:sz w:val="26"/>
      <w:szCs w:val="2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ealkiri11">
    <w:name w:val="Pealkiri 11"/>
    <w:basedOn w:val="Normaallaad"/>
    <w:next w:val="Normaallaad"/>
    <w:uiPriority w:val="9"/>
    <w:qFormat/>
    <w:rsid w:val="00862A91"/>
    <w:pPr>
      <w:keepNext/>
      <w:keepLines/>
      <w:spacing w:before="240" w:after="0" w:line="259" w:lineRule="auto"/>
      <w:outlineLvl w:val="0"/>
    </w:pPr>
    <w:rPr>
      <w:rFonts w:ascii="Calibri Light" w:eastAsia="DengXian Light" w:hAnsi="Calibri Light"/>
      <w:color w:val="2E74B5"/>
      <w:sz w:val="32"/>
      <w:szCs w:val="32"/>
    </w:rPr>
  </w:style>
  <w:style w:type="paragraph" w:customStyle="1" w:styleId="Pealkiri21">
    <w:name w:val="Pealkiri 21"/>
    <w:basedOn w:val="Normaallaad"/>
    <w:next w:val="Normaallaad"/>
    <w:uiPriority w:val="9"/>
    <w:unhideWhenUsed/>
    <w:qFormat/>
    <w:rsid w:val="00862A91"/>
    <w:pPr>
      <w:keepNext/>
      <w:keepLines/>
      <w:spacing w:before="40" w:after="0" w:line="259" w:lineRule="auto"/>
      <w:outlineLvl w:val="1"/>
    </w:pPr>
    <w:rPr>
      <w:rFonts w:ascii="Calibri Light" w:eastAsia="DengXian Light" w:hAnsi="Calibri Light"/>
      <w:color w:val="2E74B5"/>
      <w:sz w:val="26"/>
      <w:szCs w:val="26"/>
    </w:rPr>
  </w:style>
  <w:style w:type="character" w:customStyle="1" w:styleId="Pealkiri1Mrk">
    <w:name w:val="Pealkiri 1 Märk"/>
    <w:basedOn w:val="Liguvaikefont"/>
    <w:link w:val="Pealkiri1"/>
    <w:uiPriority w:val="9"/>
    <w:rsid w:val="00862A91"/>
    <w:rPr>
      <w:rFonts w:ascii="Calibri Light" w:eastAsia="DengXian Light" w:hAnsi="Calibri Light" w:cs="Times New Roman"/>
      <w:color w:val="2E74B5"/>
      <w:sz w:val="32"/>
      <w:szCs w:val="32"/>
    </w:rPr>
  </w:style>
  <w:style w:type="character" w:customStyle="1" w:styleId="Pealkiri2Mrk">
    <w:name w:val="Pealkiri 2 Märk"/>
    <w:basedOn w:val="Liguvaikefont"/>
    <w:link w:val="Pealkiri2"/>
    <w:uiPriority w:val="9"/>
    <w:rsid w:val="00862A91"/>
    <w:rPr>
      <w:rFonts w:ascii="Calibri Light" w:eastAsia="DengXian Light" w:hAnsi="Calibri Light" w:cs="Times New Roman"/>
      <w:color w:val="2E74B5"/>
      <w:sz w:val="26"/>
      <w:szCs w:val="26"/>
    </w:rPr>
  </w:style>
  <w:style w:type="paragraph" w:customStyle="1" w:styleId="Mummugaloetelu1">
    <w:name w:val="Mummuga loetelu1"/>
    <w:basedOn w:val="Normaallaad"/>
    <w:next w:val="Loendilik"/>
    <w:link w:val="LoendilikMrk"/>
    <w:uiPriority w:val="34"/>
    <w:qFormat/>
    <w:rsid w:val="00862A91"/>
    <w:pPr>
      <w:spacing w:after="160" w:line="259" w:lineRule="auto"/>
      <w:ind w:left="720"/>
      <w:contextualSpacing/>
    </w:pPr>
    <w:rPr>
      <w:rFonts w:ascii="Calibri" w:hAnsi="Calibri" w:cs="Arial"/>
    </w:rPr>
  </w:style>
  <w:style w:type="paragraph" w:customStyle="1" w:styleId="Allmrkusetekst1">
    <w:name w:val="Allmärkuse tekst1"/>
    <w:basedOn w:val="Normaallaad"/>
    <w:next w:val="Allmrkusetekst"/>
    <w:link w:val="AllmrkusetekstMrk"/>
    <w:uiPriority w:val="99"/>
    <w:semiHidden/>
    <w:unhideWhenUsed/>
    <w:rsid w:val="00862A91"/>
    <w:pPr>
      <w:spacing w:after="0" w:line="240" w:lineRule="auto"/>
    </w:pPr>
    <w:rPr>
      <w:rFonts w:ascii="Calibri" w:hAnsi="Calibri"/>
      <w:sz w:val="20"/>
      <w:szCs w:val="20"/>
      <w:lang w:eastAsia="et-EE"/>
    </w:rPr>
  </w:style>
  <w:style w:type="character" w:customStyle="1" w:styleId="AllmrkusetekstMrk">
    <w:name w:val="Allmärkuse tekst Märk"/>
    <w:basedOn w:val="Liguvaikefont"/>
    <w:link w:val="Allmrkusetekst1"/>
    <w:uiPriority w:val="99"/>
    <w:semiHidden/>
    <w:rsid w:val="00862A91"/>
    <w:rPr>
      <w:sz w:val="20"/>
      <w:szCs w:val="20"/>
    </w:rPr>
  </w:style>
  <w:style w:type="character" w:styleId="Allmrkuseviide">
    <w:name w:val="footnote reference"/>
    <w:basedOn w:val="Liguvaikefont"/>
    <w:uiPriority w:val="99"/>
    <w:semiHidden/>
    <w:unhideWhenUsed/>
    <w:rsid w:val="00862A91"/>
    <w:rPr>
      <w:vertAlign w:val="superscript"/>
    </w:rPr>
  </w:style>
  <w:style w:type="character" w:customStyle="1" w:styleId="Hperlink1">
    <w:name w:val="Hüperlink1"/>
    <w:basedOn w:val="Liguvaikefont"/>
    <w:uiPriority w:val="99"/>
    <w:unhideWhenUsed/>
    <w:rsid w:val="00862A91"/>
    <w:rPr>
      <w:color w:val="0563C1"/>
      <w:u w:val="single"/>
    </w:rPr>
  </w:style>
  <w:style w:type="character" w:customStyle="1" w:styleId="LoendilikMrk">
    <w:name w:val="Loendi lõik Märk"/>
    <w:aliases w:val="Mummuga loetelu Märk,Loendi l›ik Märk"/>
    <w:link w:val="Mummugaloetelu1"/>
    <w:uiPriority w:val="99"/>
    <w:locked/>
    <w:rsid w:val="00862A91"/>
  </w:style>
  <w:style w:type="character" w:customStyle="1" w:styleId="Pealkiri1Mrk1">
    <w:name w:val="Pealkiri 1 Märk1"/>
    <w:basedOn w:val="Liguvaikefont"/>
    <w:uiPriority w:val="9"/>
    <w:rsid w:val="00862A91"/>
    <w:rPr>
      <w:rFonts w:asciiTheme="majorHAnsi" w:eastAsiaTheme="majorEastAsia" w:hAnsiTheme="majorHAnsi" w:cstheme="majorBidi"/>
      <w:color w:val="365F91" w:themeColor="accent1" w:themeShade="BF"/>
      <w:sz w:val="32"/>
      <w:szCs w:val="32"/>
      <w:lang w:eastAsia="en-US"/>
    </w:rPr>
  </w:style>
  <w:style w:type="character" w:customStyle="1" w:styleId="Pealkiri2Mrk1">
    <w:name w:val="Pealkiri 2 Märk1"/>
    <w:basedOn w:val="Liguvaikefont"/>
    <w:uiPriority w:val="9"/>
    <w:semiHidden/>
    <w:rsid w:val="00862A91"/>
    <w:rPr>
      <w:rFonts w:asciiTheme="majorHAnsi" w:eastAsiaTheme="majorEastAsia" w:hAnsiTheme="majorHAnsi" w:cstheme="majorBidi"/>
      <w:color w:val="365F91" w:themeColor="accent1" w:themeShade="BF"/>
      <w:sz w:val="26"/>
      <w:szCs w:val="26"/>
      <w:lang w:eastAsia="en-US"/>
    </w:rPr>
  </w:style>
  <w:style w:type="paragraph" w:styleId="Loendilik">
    <w:name w:val="List Paragraph"/>
    <w:aliases w:val="Mummuga loetelu,Loendi l›ik"/>
    <w:basedOn w:val="Normaallaad"/>
    <w:uiPriority w:val="34"/>
    <w:qFormat/>
    <w:rsid w:val="00862A91"/>
    <w:pPr>
      <w:ind w:left="720"/>
      <w:contextualSpacing/>
    </w:pPr>
  </w:style>
  <w:style w:type="paragraph" w:styleId="Allmrkusetekst">
    <w:name w:val="footnote text"/>
    <w:basedOn w:val="Normaallaad"/>
    <w:link w:val="AllmrkusetekstMrk1"/>
    <w:uiPriority w:val="99"/>
    <w:semiHidden/>
    <w:unhideWhenUsed/>
    <w:rsid w:val="00862A91"/>
    <w:pPr>
      <w:spacing w:after="0" w:line="240" w:lineRule="auto"/>
    </w:pPr>
    <w:rPr>
      <w:sz w:val="20"/>
      <w:szCs w:val="20"/>
    </w:rPr>
  </w:style>
  <w:style w:type="character" w:customStyle="1" w:styleId="AllmrkusetekstMrk1">
    <w:name w:val="Allmärkuse tekst Märk1"/>
    <w:basedOn w:val="Liguvaikefont"/>
    <w:link w:val="Allmrkusetekst"/>
    <w:uiPriority w:val="99"/>
    <w:semiHidden/>
    <w:rsid w:val="00862A91"/>
    <w:rPr>
      <w:rFonts w:ascii="Verdana" w:hAnsi="Verdana"/>
      <w:lang w:eastAsia="en-US"/>
    </w:rPr>
  </w:style>
  <w:style w:type="character" w:styleId="Hperlink">
    <w:name w:val="Hyperlink"/>
    <w:basedOn w:val="Liguvaikefont"/>
    <w:uiPriority w:val="99"/>
    <w:unhideWhenUsed/>
    <w:rsid w:val="00862A91"/>
    <w:rPr>
      <w:color w:val="0000FF" w:themeColor="hyperlink"/>
      <w:u w:val="single"/>
    </w:rPr>
  </w:style>
  <w:style w:type="character" w:styleId="Kommentaariviide">
    <w:name w:val="annotation reference"/>
    <w:basedOn w:val="Liguvaikefont"/>
    <w:uiPriority w:val="99"/>
    <w:semiHidden/>
    <w:unhideWhenUsed/>
    <w:rsid w:val="000011C9"/>
    <w:rPr>
      <w:sz w:val="16"/>
      <w:szCs w:val="16"/>
    </w:rPr>
  </w:style>
  <w:style w:type="paragraph" w:styleId="Kommentaaritekst">
    <w:name w:val="annotation text"/>
    <w:basedOn w:val="Normaallaad"/>
    <w:link w:val="KommentaaritekstMrk"/>
    <w:uiPriority w:val="99"/>
    <w:unhideWhenUsed/>
    <w:rsid w:val="000011C9"/>
    <w:pPr>
      <w:spacing w:line="240" w:lineRule="auto"/>
    </w:pPr>
    <w:rPr>
      <w:sz w:val="20"/>
      <w:szCs w:val="20"/>
    </w:rPr>
  </w:style>
  <w:style w:type="character" w:customStyle="1" w:styleId="KommentaaritekstMrk">
    <w:name w:val="Kommentaari tekst Märk"/>
    <w:basedOn w:val="Liguvaikefont"/>
    <w:link w:val="Kommentaaritekst"/>
    <w:uiPriority w:val="99"/>
    <w:rsid w:val="000011C9"/>
    <w:rPr>
      <w:rFonts w:ascii="Verdana" w:hAnsi="Verdana"/>
      <w:lang w:eastAsia="en-US"/>
    </w:rPr>
  </w:style>
  <w:style w:type="paragraph" w:styleId="Kommentaariteema">
    <w:name w:val="annotation subject"/>
    <w:basedOn w:val="Kommentaaritekst"/>
    <w:next w:val="Kommentaaritekst"/>
    <w:link w:val="KommentaariteemaMrk"/>
    <w:uiPriority w:val="99"/>
    <w:semiHidden/>
    <w:unhideWhenUsed/>
    <w:rsid w:val="000011C9"/>
    <w:rPr>
      <w:b/>
      <w:bCs/>
    </w:rPr>
  </w:style>
  <w:style w:type="character" w:customStyle="1" w:styleId="KommentaariteemaMrk">
    <w:name w:val="Kommentaari teema Märk"/>
    <w:basedOn w:val="KommentaaritekstMrk"/>
    <w:link w:val="Kommentaariteema"/>
    <w:uiPriority w:val="99"/>
    <w:semiHidden/>
    <w:rsid w:val="000011C9"/>
    <w:rPr>
      <w:rFonts w:ascii="Verdana" w:hAnsi="Verdana"/>
      <w:b/>
      <w:bCs/>
      <w:lang w:eastAsia="en-US"/>
    </w:rPr>
  </w:style>
  <w:style w:type="paragraph" w:styleId="Jutumullitekst">
    <w:name w:val="Balloon Text"/>
    <w:basedOn w:val="Normaallaad"/>
    <w:link w:val="JutumullitekstMrk"/>
    <w:uiPriority w:val="99"/>
    <w:semiHidden/>
    <w:unhideWhenUsed/>
    <w:rsid w:val="000011C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011C9"/>
    <w:rPr>
      <w:rFonts w:ascii="Segoe UI" w:hAnsi="Segoe UI" w:cs="Segoe UI"/>
      <w:sz w:val="18"/>
      <w:szCs w:val="18"/>
      <w:lang w:eastAsia="en-US"/>
    </w:rPr>
  </w:style>
  <w:style w:type="paragraph" w:customStyle="1" w:styleId="Default">
    <w:name w:val="Default"/>
    <w:rsid w:val="004E30EC"/>
    <w:pPr>
      <w:autoSpaceDE w:val="0"/>
      <w:autoSpaceDN w:val="0"/>
      <w:adjustRightInd w:val="0"/>
    </w:pPr>
    <w:rPr>
      <w:rFonts w:ascii="Arial" w:eastAsiaTheme="minorHAnsi" w:hAnsi="Arial" w:cs="Arial"/>
      <w:color w:val="000000"/>
      <w:sz w:val="24"/>
      <w:szCs w:val="24"/>
      <w:lang w:eastAsia="en-US"/>
    </w:rPr>
  </w:style>
  <w:style w:type="paragraph" w:styleId="Pis">
    <w:name w:val="header"/>
    <w:basedOn w:val="Normaallaad"/>
    <w:link w:val="PisMrk"/>
    <w:uiPriority w:val="99"/>
    <w:unhideWhenUsed/>
    <w:rsid w:val="0010502C"/>
    <w:pPr>
      <w:tabs>
        <w:tab w:val="center" w:pos="4536"/>
        <w:tab w:val="right" w:pos="9072"/>
      </w:tabs>
      <w:spacing w:after="0" w:line="240" w:lineRule="auto"/>
    </w:pPr>
  </w:style>
  <w:style w:type="character" w:customStyle="1" w:styleId="PisMrk">
    <w:name w:val="Päis Märk"/>
    <w:basedOn w:val="Liguvaikefont"/>
    <w:link w:val="Pis"/>
    <w:uiPriority w:val="99"/>
    <w:rsid w:val="0010502C"/>
    <w:rPr>
      <w:rFonts w:ascii="Verdana" w:hAnsi="Verdana"/>
      <w:sz w:val="22"/>
      <w:szCs w:val="22"/>
      <w:lang w:eastAsia="en-US"/>
    </w:rPr>
  </w:style>
  <w:style w:type="paragraph" w:styleId="Jalus">
    <w:name w:val="footer"/>
    <w:basedOn w:val="Normaallaad"/>
    <w:link w:val="JalusMrk"/>
    <w:uiPriority w:val="99"/>
    <w:unhideWhenUsed/>
    <w:rsid w:val="0010502C"/>
    <w:pPr>
      <w:tabs>
        <w:tab w:val="center" w:pos="4536"/>
        <w:tab w:val="right" w:pos="9072"/>
      </w:tabs>
      <w:spacing w:after="0" w:line="240" w:lineRule="auto"/>
    </w:pPr>
  </w:style>
  <w:style w:type="character" w:customStyle="1" w:styleId="JalusMrk">
    <w:name w:val="Jalus Märk"/>
    <w:basedOn w:val="Liguvaikefont"/>
    <w:link w:val="Jalus"/>
    <w:uiPriority w:val="99"/>
    <w:rsid w:val="0010502C"/>
    <w:rPr>
      <w:rFonts w:ascii="Verdana" w:hAnsi="Verdana"/>
      <w:sz w:val="22"/>
      <w:szCs w:val="22"/>
      <w:lang w:eastAsia="en-US"/>
    </w:rPr>
  </w:style>
  <w:style w:type="paragraph" w:styleId="Sisukorrapealkiri">
    <w:name w:val="TOC Heading"/>
    <w:basedOn w:val="Pealkiri1"/>
    <w:next w:val="Normaallaad"/>
    <w:uiPriority w:val="39"/>
    <w:unhideWhenUsed/>
    <w:qFormat/>
    <w:rsid w:val="00175C29"/>
    <w:pPr>
      <w:spacing w:line="259" w:lineRule="auto"/>
      <w:outlineLvl w:val="9"/>
    </w:pPr>
    <w:rPr>
      <w:rFonts w:asciiTheme="majorHAnsi" w:eastAsiaTheme="majorEastAsia" w:hAnsiTheme="majorHAnsi" w:cstheme="majorBidi"/>
      <w:color w:val="365F91" w:themeColor="accent1" w:themeShade="BF"/>
    </w:rPr>
  </w:style>
  <w:style w:type="paragraph" w:styleId="SK1">
    <w:name w:val="toc 1"/>
    <w:basedOn w:val="Normaallaad"/>
    <w:next w:val="Normaallaad"/>
    <w:autoRedefine/>
    <w:uiPriority w:val="39"/>
    <w:unhideWhenUsed/>
    <w:rsid w:val="003059B3"/>
    <w:pPr>
      <w:tabs>
        <w:tab w:val="left" w:pos="440"/>
        <w:tab w:val="right" w:leader="dot" w:pos="9062"/>
      </w:tabs>
      <w:spacing w:after="100"/>
    </w:pPr>
  </w:style>
  <w:style w:type="paragraph" w:styleId="SK2">
    <w:name w:val="toc 2"/>
    <w:basedOn w:val="Normaallaad"/>
    <w:next w:val="Normaallaad"/>
    <w:autoRedefine/>
    <w:uiPriority w:val="39"/>
    <w:unhideWhenUsed/>
    <w:rsid w:val="00175C29"/>
    <w:pPr>
      <w:spacing w:after="100"/>
      <w:ind w:left="220"/>
    </w:pPr>
  </w:style>
  <w:style w:type="paragraph" w:styleId="SK3">
    <w:name w:val="toc 3"/>
    <w:basedOn w:val="Normaallaad"/>
    <w:next w:val="Normaallaad"/>
    <w:autoRedefine/>
    <w:uiPriority w:val="39"/>
    <w:unhideWhenUsed/>
    <w:rsid w:val="00175C29"/>
    <w:pPr>
      <w:spacing w:after="100" w:line="259" w:lineRule="auto"/>
      <w:ind w:left="440"/>
    </w:pPr>
    <w:rPr>
      <w:rFonts w:asciiTheme="minorHAnsi" w:eastAsiaTheme="minorEastAsia" w:hAnsiTheme="minorHAnsi"/>
      <w:lang w:eastAsia="et-EE"/>
    </w:rPr>
  </w:style>
  <w:style w:type="paragraph" w:styleId="Redaktsioon">
    <w:name w:val="Revision"/>
    <w:hidden/>
    <w:uiPriority w:val="99"/>
    <w:semiHidden/>
    <w:rsid w:val="00984B48"/>
    <w:rPr>
      <w:rFonts w:ascii="Verdana" w:hAnsi="Verdana"/>
      <w:sz w:val="22"/>
      <w:szCs w:val="22"/>
      <w:lang w:eastAsia="en-US"/>
    </w:rPr>
  </w:style>
  <w:style w:type="character" w:styleId="Klastatudhperlink">
    <w:name w:val="FollowedHyperlink"/>
    <w:basedOn w:val="Liguvaikefont"/>
    <w:uiPriority w:val="99"/>
    <w:semiHidden/>
    <w:unhideWhenUsed/>
    <w:rsid w:val="00F478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95561">
      <w:bodyDiv w:val="1"/>
      <w:marLeft w:val="0"/>
      <w:marRight w:val="0"/>
      <w:marTop w:val="0"/>
      <w:marBottom w:val="0"/>
      <w:divBdr>
        <w:top w:val="none" w:sz="0" w:space="0" w:color="auto"/>
        <w:left w:val="none" w:sz="0" w:space="0" w:color="auto"/>
        <w:bottom w:val="none" w:sz="0" w:space="0" w:color="auto"/>
        <w:right w:val="none" w:sz="0" w:space="0" w:color="auto"/>
      </w:divBdr>
    </w:div>
    <w:div w:id="681009296">
      <w:bodyDiv w:val="1"/>
      <w:marLeft w:val="0"/>
      <w:marRight w:val="0"/>
      <w:marTop w:val="0"/>
      <w:marBottom w:val="0"/>
      <w:divBdr>
        <w:top w:val="none" w:sz="0" w:space="0" w:color="auto"/>
        <w:left w:val="none" w:sz="0" w:space="0" w:color="auto"/>
        <w:bottom w:val="none" w:sz="0" w:space="0" w:color="auto"/>
        <w:right w:val="none" w:sz="0" w:space="0" w:color="auto"/>
      </w:divBdr>
    </w:div>
    <w:div w:id="978460616">
      <w:bodyDiv w:val="1"/>
      <w:marLeft w:val="0"/>
      <w:marRight w:val="0"/>
      <w:marTop w:val="0"/>
      <w:marBottom w:val="0"/>
      <w:divBdr>
        <w:top w:val="none" w:sz="0" w:space="0" w:color="auto"/>
        <w:left w:val="none" w:sz="0" w:space="0" w:color="auto"/>
        <w:bottom w:val="none" w:sz="0" w:space="0" w:color="auto"/>
        <w:right w:val="none" w:sz="0" w:space="0" w:color="auto"/>
      </w:divBdr>
    </w:div>
    <w:div w:id="978725590">
      <w:bodyDiv w:val="1"/>
      <w:marLeft w:val="0"/>
      <w:marRight w:val="0"/>
      <w:marTop w:val="0"/>
      <w:marBottom w:val="0"/>
      <w:divBdr>
        <w:top w:val="none" w:sz="0" w:space="0" w:color="auto"/>
        <w:left w:val="none" w:sz="0" w:space="0" w:color="auto"/>
        <w:bottom w:val="none" w:sz="0" w:space="0" w:color="auto"/>
        <w:right w:val="none" w:sz="0" w:space="0" w:color="auto"/>
      </w:divBdr>
    </w:div>
    <w:div w:id="1757743994">
      <w:bodyDiv w:val="1"/>
      <w:marLeft w:val="0"/>
      <w:marRight w:val="0"/>
      <w:marTop w:val="0"/>
      <w:marBottom w:val="0"/>
      <w:divBdr>
        <w:top w:val="none" w:sz="0" w:space="0" w:color="auto"/>
        <w:left w:val="none" w:sz="0" w:space="0" w:color="auto"/>
        <w:bottom w:val="none" w:sz="0" w:space="0" w:color="auto"/>
        <w:right w:val="none" w:sz="0" w:space="0" w:color="auto"/>
      </w:divBdr>
    </w:div>
    <w:div w:id="18897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C6A70-7094-4658-B73B-0C829668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3929</Words>
  <Characters>22790</Characters>
  <Application>Microsoft Office Word</Application>
  <DocSecurity>0</DocSecurity>
  <Lines>189</Lines>
  <Paragraphs>53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 Tuubel</dc:creator>
  <cp:keywords/>
  <dc:description/>
  <cp:lastModifiedBy>Ingrid Hiis</cp:lastModifiedBy>
  <cp:revision>29</cp:revision>
  <dcterms:created xsi:type="dcterms:W3CDTF">2021-12-06T14:28:00Z</dcterms:created>
  <dcterms:modified xsi:type="dcterms:W3CDTF">2022-01-16T12:09:00Z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