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TT ARHITEKTUURIBÜROO OÜ</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Reg nr 11558917</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Vabaduse väljak 6   10146  Tallinn</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Telef: 56506369  56156921</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Email: ttarhitekt@gmail.com</w:t>
      </w: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Töö nr  DP-10-12-12</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Tellija: Türi vald</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Huvitatud isik: Järvamaa Tavanditeenused OÜ</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Reg. nr. </w:t>
      </w:r>
      <w:r w:rsidRPr="004D79C6">
        <w:rPr>
          <w:rFonts w:ascii="Times New Roman" w:hAnsi="Times New Roman" w:cs="Times New Roman"/>
          <w:bCs/>
          <w:color w:val="auto"/>
          <w:sz w:val="24"/>
          <w:szCs w:val="24"/>
          <w:shd w:val="clear" w:color="auto" w:fill="FFFFFF"/>
        </w:rPr>
        <w:t>12320626</w:t>
      </w:r>
      <w:r w:rsidRPr="004D79C6">
        <w:rPr>
          <w:rFonts w:ascii="Times New Roman" w:hAnsi="Times New Roman" w:cs="Times New Roman"/>
          <w:color w:val="auto"/>
          <w:sz w:val="24"/>
          <w:szCs w:val="24"/>
        </w:rPr>
        <w:t xml:space="preserve">   </w:t>
      </w: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Default="00232143"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Pr="004D79C6" w:rsidRDefault="004D79C6"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Töö: TÜRI TAVANDIHOONE – KREMATOORIUMI   DETAILPLANEERING</w:t>
      </w: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Detailplaneeringu staadium:</w:t>
      </w:r>
      <w:r w:rsidR="00617377" w:rsidRPr="004D79C6">
        <w:rPr>
          <w:rFonts w:ascii="Times New Roman" w:hAnsi="Times New Roman" w:cs="Times New Roman"/>
          <w:sz w:val="24"/>
          <w:szCs w:val="24"/>
        </w:rPr>
        <w:t xml:space="preserve"> </w:t>
      </w:r>
      <w:r w:rsidRPr="004D79C6">
        <w:rPr>
          <w:rFonts w:ascii="Times New Roman" w:hAnsi="Times New Roman" w:cs="Times New Roman"/>
          <w:sz w:val="24"/>
          <w:szCs w:val="24"/>
        </w:rPr>
        <w:t xml:space="preserve"> </w:t>
      </w:r>
      <w:r w:rsidR="00FD1077" w:rsidRPr="004D79C6">
        <w:rPr>
          <w:rFonts w:ascii="Times New Roman" w:hAnsi="Times New Roman" w:cs="Times New Roman"/>
          <w:sz w:val="24"/>
          <w:szCs w:val="24"/>
        </w:rPr>
        <w:t>Detailplaneering</w:t>
      </w:r>
    </w:p>
    <w:p w:rsidR="00232143" w:rsidRDefault="00232143"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Pr="004D79C6" w:rsidRDefault="004D79C6"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pStyle w:val="NoSpacing"/>
        <w:tabs>
          <w:tab w:val="left" w:pos="142"/>
        </w:tabs>
        <w:jc w:val="both"/>
        <w:rPr>
          <w:rFonts w:ascii="Times New Roman" w:hAnsi="Times New Roman" w:cs="Times New Roman"/>
          <w:sz w:val="24"/>
          <w:szCs w:val="24"/>
        </w:rPr>
      </w:pPr>
    </w:p>
    <w:p w:rsidR="00232143"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Detailplaneeringu koostaja:  TT ARHITEKTUURIBÜROO OÜ</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arh. Tim Saan</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arh. Tõnu Saan</w:t>
      </w: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D44FCD" w:rsidRPr="004D79C6" w:rsidRDefault="00D44FCD" w:rsidP="00D44FCD">
      <w:pPr>
        <w:tabs>
          <w:tab w:val="left" w:pos="142"/>
        </w:tabs>
        <w:spacing w:after="0" w:line="240" w:lineRule="auto"/>
        <w:jc w:val="both"/>
        <w:rPr>
          <w:rFonts w:ascii="Times New Roman" w:hAnsi="Times New Roman" w:cs="Times New Roman"/>
          <w:color w:val="auto"/>
          <w:sz w:val="24"/>
          <w:szCs w:val="24"/>
        </w:rPr>
      </w:pPr>
    </w:p>
    <w:p w:rsidR="00D44FCD" w:rsidRPr="004D79C6" w:rsidRDefault="00D44FCD" w:rsidP="00D44FCD">
      <w:pPr>
        <w:tabs>
          <w:tab w:val="left" w:pos="142"/>
        </w:tabs>
        <w:spacing w:after="0" w:line="240" w:lineRule="auto"/>
        <w:jc w:val="both"/>
        <w:rPr>
          <w:rFonts w:ascii="Times New Roman" w:hAnsi="Times New Roman" w:cs="Times New Roman"/>
          <w:color w:val="auto"/>
          <w:sz w:val="24"/>
          <w:szCs w:val="24"/>
        </w:rPr>
      </w:pP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D13A51" w:rsidP="00D44FCD">
      <w:pPr>
        <w:tabs>
          <w:tab w:val="left" w:pos="142"/>
        </w:tabs>
        <w:spacing w:after="0" w:line="240" w:lineRule="auto"/>
        <w:jc w:val="center"/>
        <w:rPr>
          <w:rFonts w:ascii="Times New Roman" w:hAnsi="Times New Roman" w:cs="Times New Roman"/>
          <w:color w:val="auto"/>
          <w:sz w:val="24"/>
          <w:szCs w:val="24"/>
        </w:rPr>
      </w:pPr>
      <w:r w:rsidRPr="004D79C6">
        <w:rPr>
          <w:rFonts w:ascii="Times New Roman" w:hAnsi="Times New Roman" w:cs="Times New Roman"/>
          <w:color w:val="auto"/>
          <w:sz w:val="24"/>
          <w:szCs w:val="24"/>
        </w:rPr>
        <w:t>Tallinn  2013</w:t>
      </w:r>
    </w:p>
    <w:p w:rsidR="00D44FCD" w:rsidRPr="004D79C6" w:rsidRDefault="00D44FCD"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lastRenderedPageBreak/>
        <w:t>PROJEKTEERIJAD</w:t>
      </w: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Arhitektuurne osa:</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TT ARHITEKTUURIBÜROO OÜ</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Reg. nr. 11558917</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Vabaduse väljak 6  10146  Tallinn</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Tel:  56506369  56156921</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Email: ttarhitekt@gmail.com</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Detailplaneeringu koostamisel osalesid:</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Arhitektid Tim Saan ja Tõnu Saan</w:t>
      </w: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D44FCD" w:rsidRPr="004D79C6" w:rsidRDefault="00D44FCD" w:rsidP="00D44FCD">
      <w:pPr>
        <w:tabs>
          <w:tab w:val="left" w:pos="142"/>
        </w:tabs>
        <w:spacing w:after="0" w:line="240" w:lineRule="auto"/>
        <w:jc w:val="both"/>
        <w:rPr>
          <w:rFonts w:ascii="Times New Roman" w:hAnsi="Times New Roman" w:cs="Times New Roman"/>
          <w:color w:val="auto"/>
          <w:sz w:val="24"/>
          <w:szCs w:val="24"/>
        </w:rPr>
      </w:pPr>
    </w:p>
    <w:p w:rsidR="00D44FCD" w:rsidRDefault="00D44FCD"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Pr="004D79C6" w:rsidRDefault="004D79C6" w:rsidP="00D44FCD">
      <w:pPr>
        <w:tabs>
          <w:tab w:val="left" w:pos="142"/>
        </w:tabs>
        <w:spacing w:after="0" w:line="240" w:lineRule="auto"/>
        <w:jc w:val="both"/>
        <w:rPr>
          <w:rFonts w:ascii="Times New Roman" w:hAnsi="Times New Roman" w:cs="Times New Roman"/>
          <w:color w:val="auto"/>
          <w:sz w:val="24"/>
          <w:szCs w:val="24"/>
        </w:rPr>
      </w:pPr>
    </w:p>
    <w:p w:rsidR="00232143" w:rsidRDefault="00C67B4A"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lastRenderedPageBreak/>
        <w:t>SISUKORD</w:t>
      </w:r>
    </w:p>
    <w:p w:rsidR="006C02F8" w:rsidRPr="004D79C6" w:rsidRDefault="006C02F8" w:rsidP="00D44FCD">
      <w:pPr>
        <w:tabs>
          <w:tab w:val="left" w:pos="142"/>
        </w:tabs>
        <w:spacing w:after="0" w:line="240" w:lineRule="auto"/>
        <w:jc w:val="both"/>
        <w:rPr>
          <w:rFonts w:ascii="Times New Roman" w:hAnsi="Times New Roman" w:cs="Times New Roman"/>
          <w:color w:val="auto"/>
          <w:sz w:val="24"/>
          <w:szCs w:val="24"/>
        </w:rPr>
      </w:pPr>
    </w:p>
    <w:p w:rsidR="00232143" w:rsidRPr="00E645C7" w:rsidRDefault="00D13A51" w:rsidP="006C02F8">
      <w:pPr>
        <w:pStyle w:val="ListParagraph"/>
        <w:numPr>
          <w:ilvl w:val="0"/>
          <w:numId w:val="1"/>
        </w:numPr>
        <w:tabs>
          <w:tab w:val="left" w:pos="142"/>
        </w:tabs>
        <w:spacing w:after="0" w:line="240" w:lineRule="auto"/>
        <w:ind w:left="0" w:firstLine="0"/>
        <w:jc w:val="both"/>
        <w:rPr>
          <w:rFonts w:ascii="Times New Roman" w:hAnsi="Times New Roman" w:cs="Times New Roman"/>
          <w:b/>
          <w:color w:val="auto"/>
          <w:sz w:val="24"/>
          <w:szCs w:val="24"/>
        </w:rPr>
      </w:pPr>
      <w:r w:rsidRPr="00E645C7">
        <w:rPr>
          <w:rFonts w:ascii="Times New Roman" w:hAnsi="Times New Roman" w:cs="Times New Roman"/>
          <w:b/>
          <w:color w:val="auto"/>
          <w:sz w:val="24"/>
          <w:szCs w:val="24"/>
        </w:rPr>
        <w:t>Seletuskiri</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lähtedokumendid</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detailplaneeringu koostamiseks tehtud uuringud</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detailplaneeringu koostamise eesmärk</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olemasoleva olukorra kirjeldus </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linnaehituslike ja funktsionaalsete seoste analüüs</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maaomand  planeeritaval alal</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kehtivad kitsendused</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haljastus</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planeeringulahendus</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vastavus  üldplaneeringule</w:t>
      </w:r>
      <w:r w:rsidR="003F3B0E" w:rsidRPr="004D79C6">
        <w:rPr>
          <w:rFonts w:ascii="Times New Roman" w:hAnsi="Times New Roman" w:cs="Times New Roman"/>
          <w:color w:val="auto"/>
          <w:sz w:val="24"/>
          <w:szCs w:val="24"/>
        </w:rPr>
        <w:t xml:space="preserve"> ja selle osalise muutmise ettepanek</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linnaehituslikud ideed </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üldised  arhitektuurinõuded</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kavandatud ehitusõigus</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keskkonnakaitse, haljastus ja heakord</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tänavavõrk ja liikluskorraldus</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tuleohutusnõuded</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kuritegevuse riske vähendavad nõuded ja tingimused</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ehitusprojekti koostamiseks määratud nõuded</w:t>
      </w:r>
    </w:p>
    <w:p w:rsidR="00232143" w:rsidRPr="004D79C6" w:rsidRDefault="00D13A51" w:rsidP="006C02F8">
      <w:pPr>
        <w:pStyle w:val="ListParagraph"/>
        <w:numPr>
          <w:ilvl w:val="1"/>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tehnovõrgud</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veevarustus ja kanalisatsioon</w:t>
      </w:r>
    </w:p>
    <w:p w:rsidR="00FD1077" w:rsidRPr="004D79C6" w:rsidRDefault="00FD1077"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sademeveed</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elektrivarustus</w:t>
      </w:r>
    </w:p>
    <w:p w:rsidR="003F3B0E" w:rsidRPr="004D79C6" w:rsidRDefault="003F3B0E"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tänavavalgustus</w:t>
      </w:r>
    </w:p>
    <w:p w:rsidR="00232143" w:rsidRPr="004D79C6" w:rsidRDefault="00D13A51"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sidevarustus</w:t>
      </w:r>
    </w:p>
    <w:p w:rsidR="003F3B0E" w:rsidRDefault="003F3B0E" w:rsidP="006C02F8">
      <w:pPr>
        <w:pStyle w:val="ListParagraph"/>
        <w:numPr>
          <w:ilvl w:val="2"/>
          <w:numId w:val="1"/>
        </w:numPr>
        <w:tabs>
          <w:tab w:val="left" w:pos="142"/>
        </w:tabs>
        <w:spacing w:after="0" w:line="240" w:lineRule="auto"/>
        <w:ind w:left="0" w:firstLine="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gaasivarustus</w:t>
      </w:r>
    </w:p>
    <w:p w:rsidR="005F72B1" w:rsidRDefault="005F72B1" w:rsidP="005F72B1">
      <w:pPr>
        <w:pStyle w:val="ListParagraph"/>
        <w:numPr>
          <w:ilvl w:val="1"/>
          <w:numId w:val="1"/>
        </w:numPr>
        <w:tabs>
          <w:tab w:val="left" w:pos="142"/>
        </w:tabs>
        <w:spacing w:after="0"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Nõuded ehitusprojektile tehnovõrkude osas</w:t>
      </w:r>
    </w:p>
    <w:p w:rsidR="005F72B1" w:rsidRPr="005F72B1" w:rsidRDefault="005F72B1" w:rsidP="005F72B1">
      <w:pPr>
        <w:tabs>
          <w:tab w:val="left" w:pos="142"/>
        </w:tabs>
        <w:spacing w:after="0" w:line="240" w:lineRule="auto"/>
        <w:jc w:val="both"/>
        <w:rPr>
          <w:rFonts w:ascii="Times New Roman" w:hAnsi="Times New Roman" w:cs="Times New Roman"/>
          <w:color w:val="auto"/>
          <w:sz w:val="24"/>
          <w:szCs w:val="24"/>
        </w:rPr>
      </w:pPr>
    </w:p>
    <w:p w:rsidR="00232143" w:rsidRPr="00E645C7" w:rsidRDefault="00F1738F" w:rsidP="006C02F8">
      <w:pPr>
        <w:pStyle w:val="ListParagraph"/>
        <w:numPr>
          <w:ilvl w:val="0"/>
          <w:numId w:val="1"/>
        </w:numPr>
        <w:tabs>
          <w:tab w:val="left" w:pos="142"/>
          <w:tab w:val="left" w:pos="993"/>
        </w:tabs>
        <w:spacing w:after="0" w:line="240" w:lineRule="auto"/>
        <w:jc w:val="both"/>
        <w:rPr>
          <w:rFonts w:ascii="Times New Roman" w:hAnsi="Times New Roman" w:cs="Times New Roman"/>
          <w:b/>
          <w:color w:val="auto"/>
          <w:sz w:val="24"/>
          <w:szCs w:val="24"/>
        </w:rPr>
      </w:pPr>
      <w:r w:rsidRPr="00E645C7">
        <w:rPr>
          <w:rFonts w:ascii="Times New Roman" w:hAnsi="Times New Roman" w:cs="Times New Roman"/>
          <w:b/>
          <w:color w:val="auto"/>
          <w:sz w:val="24"/>
          <w:szCs w:val="24"/>
        </w:rPr>
        <w:t>Lisad</w:t>
      </w:r>
    </w:p>
    <w:p w:rsidR="006C02F8" w:rsidRDefault="006C02F8" w:rsidP="006C02F8">
      <w:pPr>
        <w:pStyle w:val="ListParagraph"/>
        <w:tabs>
          <w:tab w:val="left" w:pos="142"/>
          <w:tab w:val="left" w:pos="993"/>
        </w:tabs>
        <w:spacing w:after="0" w:line="240" w:lineRule="auto"/>
        <w:jc w:val="both"/>
        <w:rPr>
          <w:rFonts w:ascii="Times New Roman" w:hAnsi="Times New Roman" w:cs="Times New Roman"/>
          <w:color w:val="auto"/>
          <w:sz w:val="24"/>
          <w:szCs w:val="24"/>
        </w:rPr>
      </w:pPr>
    </w:p>
    <w:p w:rsidR="006C02F8" w:rsidRPr="00E645C7" w:rsidRDefault="006C02F8" w:rsidP="006C02F8">
      <w:pPr>
        <w:pStyle w:val="ListParagraph"/>
        <w:numPr>
          <w:ilvl w:val="0"/>
          <w:numId w:val="1"/>
        </w:numPr>
        <w:tabs>
          <w:tab w:val="left" w:pos="142"/>
          <w:tab w:val="left" w:pos="993"/>
        </w:tabs>
        <w:spacing w:after="0" w:line="240" w:lineRule="auto"/>
        <w:jc w:val="both"/>
        <w:rPr>
          <w:rFonts w:ascii="Times New Roman" w:hAnsi="Times New Roman" w:cs="Times New Roman"/>
          <w:b/>
          <w:color w:val="auto"/>
          <w:sz w:val="24"/>
          <w:szCs w:val="24"/>
        </w:rPr>
      </w:pPr>
      <w:r w:rsidRPr="00E645C7">
        <w:rPr>
          <w:rFonts w:ascii="Times New Roman" w:hAnsi="Times New Roman" w:cs="Times New Roman"/>
          <w:b/>
          <w:color w:val="auto"/>
          <w:sz w:val="24"/>
          <w:szCs w:val="24"/>
        </w:rPr>
        <w:t>Joonised</w:t>
      </w:r>
    </w:p>
    <w:p w:rsidR="006C02F8" w:rsidRPr="006C02F8" w:rsidRDefault="006C02F8" w:rsidP="006C02F8">
      <w:pPr>
        <w:pStyle w:val="ListParagraph"/>
        <w:rPr>
          <w:rFonts w:ascii="Times New Roman" w:hAnsi="Times New Roman" w:cs="Times New Roman"/>
          <w:color w:val="auto"/>
          <w:sz w:val="24"/>
          <w:szCs w:val="24"/>
        </w:rPr>
      </w:pPr>
    </w:p>
    <w:p w:rsidR="006C02F8" w:rsidRPr="004D79C6" w:rsidRDefault="006C02F8" w:rsidP="006C02F8">
      <w:pPr>
        <w:tabs>
          <w:tab w:val="left" w:pos="142"/>
          <w:tab w:val="left" w:pos="993"/>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situatsiooniskeem          DP-1</w:t>
      </w:r>
    </w:p>
    <w:p w:rsidR="006C02F8" w:rsidRPr="004D79C6" w:rsidRDefault="006C02F8" w:rsidP="006C02F8">
      <w:pPr>
        <w:tabs>
          <w:tab w:val="left" w:pos="142"/>
          <w:tab w:val="left" w:pos="993"/>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kontaktvöönd                 DP-2</w:t>
      </w:r>
    </w:p>
    <w:p w:rsidR="006C02F8" w:rsidRPr="004D79C6" w:rsidRDefault="006C02F8" w:rsidP="006C02F8">
      <w:pPr>
        <w:tabs>
          <w:tab w:val="left" w:pos="142"/>
          <w:tab w:val="left" w:pos="993"/>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tugiplaan                        DP-3</w:t>
      </w:r>
    </w:p>
    <w:p w:rsidR="006C02F8" w:rsidRPr="004D79C6" w:rsidRDefault="006C02F8" w:rsidP="006C02F8">
      <w:pPr>
        <w:tabs>
          <w:tab w:val="left" w:pos="142"/>
          <w:tab w:val="left" w:pos="993"/>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põhijoonis                      DP-4</w:t>
      </w:r>
    </w:p>
    <w:p w:rsidR="006C02F8" w:rsidRDefault="006C02F8" w:rsidP="006C02F8">
      <w:pPr>
        <w:tabs>
          <w:tab w:val="left" w:pos="142"/>
          <w:tab w:val="left" w:pos="993"/>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tehnovõrkude plaan       DP-5</w:t>
      </w:r>
    </w:p>
    <w:p w:rsidR="006C02F8" w:rsidRPr="006C02F8" w:rsidRDefault="006C02F8" w:rsidP="006C02F8">
      <w:pPr>
        <w:rPr>
          <w:rFonts w:ascii="Times New Roman" w:hAnsi="Times New Roman" w:cs="Times New Roman"/>
          <w:color w:val="auto"/>
          <w:sz w:val="24"/>
          <w:szCs w:val="24"/>
        </w:rPr>
      </w:pPr>
    </w:p>
    <w:p w:rsidR="006C02F8" w:rsidRPr="00E645C7" w:rsidRDefault="006C02F8" w:rsidP="006C02F8">
      <w:pPr>
        <w:pStyle w:val="ListParagraph"/>
        <w:numPr>
          <w:ilvl w:val="0"/>
          <w:numId w:val="1"/>
        </w:numPr>
        <w:tabs>
          <w:tab w:val="left" w:pos="142"/>
          <w:tab w:val="left" w:pos="993"/>
        </w:tabs>
        <w:spacing w:after="0" w:line="240" w:lineRule="auto"/>
        <w:jc w:val="both"/>
        <w:rPr>
          <w:rFonts w:ascii="Times New Roman" w:hAnsi="Times New Roman" w:cs="Times New Roman"/>
          <w:b/>
          <w:color w:val="auto"/>
          <w:sz w:val="24"/>
          <w:szCs w:val="24"/>
        </w:rPr>
      </w:pPr>
      <w:r w:rsidRPr="00E645C7">
        <w:rPr>
          <w:rFonts w:ascii="Times New Roman" w:hAnsi="Times New Roman" w:cs="Times New Roman"/>
          <w:b/>
          <w:color w:val="auto"/>
          <w:sz w:val="24"/>
          <w:szCs w:val="24"/>
        </w:rPr>
        <w:t xml:space="preserve">Kooskõlastuste koondtabel </w:t>
      </w:r>
    </w:p>
    <w:p w:rsidR="006C02F8" w:rsidRPr="006C02F8" w:rsidRDefault="006C02F8" w:rsidP="006C02F8">
      <w:pPr>
        <w:pStyle w:val="ListParagraph"/>
        <w:tabs>
          <w:tab w:val="left" w:pos="142"/>
          <w:tab w:val="left" w:pos="993"/>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4D79C6" w:rsidRDefault="004D79C6" w:rsidP="00D44FCD">
      <w:pPr>
        <w:tabs>
          <w:tab w:val="left" w:pos="142"/>
        </w:tabs>
        <w:spacing w:after="0" w:line="240" w:lineRule="auto"/>
        <w:jc w:val="both"/>
        <w:rPr>
          <w:rFonts w:ascii="Times New Roman" w:hAnsi="Times New Roman" w:cs="Times New Roman"/>
          <w:color w:val="auto"/>
          <w:sz w:val="24"/>
          <w:szCs w:val="24"/>
        </w:rPr>
      </w:pPr>
    </w:p>
    <w:p w:rsidR="006C02F8" w:rsidRPr="004D79C6" w:rsidRDefault="006C02F8" w:rsidP="00D44FCD">
      <w:pPr>
        <w:tabs>
          <w:tab w:val="left" w:pos="142"/>
        </w:tabs>
        <w:spacing w:after="0" w:line="240" w:lineRule="auto"/>
        <w:jc w:val="both"/>
        <w:rPr>
          <w:rFonts w:ascii="Times New Roman" w:hAnsi="Times New Roman" w:cs="Times New Roman"/>
          <w:color w:val="auto"/>
          <w:sz w:val="24"/>
          <w:szCs w:val="24"/>
        </w:rPr>
      </w:pPr>
    </w:p>
    <w:p w:rsidR="005F2497" w:rsidRPr="004D79C6" w:rsidRDefault="00D13A51" w:rsidP="00D44FCD">
      <w:pPr>
        <w:pStyle w:val="ListParagraph"/>
        <w:numPr>
          <w:ilvl w:val="0"/>
          <w:numId w:val="8"/>
        </w:numPr>
        <w:tabs>
          <w:tab w:val="left" w:pos="142"/>
        </w:tabs>
        <w:spacing w:after="0" w:line="240" w:lineRule="auto"/>
        <w:ind w:left="0" w:firstLine="0"/>
        <w:jc w:val="both"/>
        <w:rPr>
          <w:rFonts w:ascii="Times New Roman" w:hAnsi="Times New Roman" w:cs="Times New Roman"/>
          <w:b/>
          <w:color w:val="auto"/>
          <w:sz w:val="24"/>
          <w:szCs w:val="24"/>
          <w:u w:val="single"/>
        </w:rPr>
      </w:pPr>
      <w:r w:rsidRPr="004D79C6">
        <w:rPr>
          <w:rFonts w:ascii="Times New Roman" w:hAnsi="Times New Roman" w:cs="Times New Roman"/>
          <w:b/>
          <w:color w:val="auto"/>
          <w:sz w:val="24"/>
          <w:szCs w:val="24"/>
          <w:u w:val="single"/>
        </w:rPr>
        <w:t>Seletuskiri</w:t>
      </w:r>
    </w:p>
    <w:p w:rsidR="004D79C6" w:rsidRPr="004D79C6" w:rsidRDefault="004D79C6" w:rsidP="004D79C6">
      <w:pPr>
        <w:pStyle w:val="ListParagraph"/>
        <w:tabs>
          <w:tab w:val="left" w:pos="142"/>
        </w:tabs>
        <w:spacing w:after="0" w:line="240" w:lineRule="auto"/>
        <w:ind w:left="0"/>
        <w:jc w:val="both"/>
        <w:rPr>
          <w:rFonts w:ascii="Times New Roman" w:hAnsi="Times New Roman" w:cs="Times New Roman"/>
          <w:color w:val="auto"/>
          <w:sz w:val="24"/>
          <w:szCs w:val="24"/>
        </w:rPr>
      </w:pPr>
    </w:p>
    <w:p w:rsidR="00D44FCD" w:rsidRDefault="00D13A51" w:rsidP="004D79C6">
      <w:pPr>
        <w:pStyle w:val="ListParagraph"/>
        <w:numPr>
          <w:ilvl w:val="1"/>
          <w:numId w:val="5"/>
        </w:numPr>
        <w:tabs>
          <w:tab w:val="left" w:pos="142"/>
        </w:tabs>
        <w:spacing w:after="0" w:line="240" w:lineRule="auto"/>
        <w:ind w:left="0" w:firstLine="142"/>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Detailplane</w:t>
      </w:r>
      <w:r w:rsidR="003630EC" w:rsidRPr="004D79C6">
        <w:rPr>
          <w:rFonts w:ascii="Times New Roman" w:hAnsi="Times New Roman" w:cs="Times New Roman"/>
          <w:color w:val="auto"/>
          <w:sz w:val="24"/>
          <w:szCs w:val="24"/>
        </w:rPr>
        <w:t>eringu koostamise lähtedokumendid</w:t>
      </w:r>
    </w:p>
    <w:p w:rsidR="004D79C6" w:rsidRPr="004D79C6" w:rsidRDefault="004D79C6" w:rsidP="004D79C6">
      <w:pPr>
        <w:pStyle w:val="ListParagraph"/>
        <w:tabs>
          <w:tab w:val="left" w:pos="142"/>
        </w:tabs>
        <w:spacing w:after="0" w:line="240" w:lineRule="auto"/>
        <w:ind w:left="0"/>
        <w:jc w:val="both"/>
        <w:rPr>
          <w:rFonts w:ascii="Times New Roman" w:hAnsi="Times New Roman" w:cs="Times New Roman"/>
          <w:color w:val="auto"/>
          <w:sz w:val="24"/>
          <w:szCs w:val="24"/>
        </w:rPr>
      </w:pPr>
    </w:p>
    <w:p w:rsidR="004D79C6" w:rsidRPr="004D79C6" w:rsidRDefault="00D13A51" w:rsidP="004D79C6">
      <w:pPr>
        <w:pStyle w:val="ListParagraph"/>
        <w:numPr>
          <w:ilvl w:val="2"/>
          <w:numId w:val="5"/>
        </w:numPr>
        <w:tabs>
          <w:tab w:val="left" w:pos="142"/>
        </w:tabs>
        <w:spacing w:after="0" w:line="240" w:lineRule="auto"/>
        <w:ind w:left="567" w:hanging="283"/>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Türi Vallavolikogu otsus nr 47 28.aug.2013</w:t>
      </w:r>
    </w:p>
    <w:p w:rsidR="004D79C6" w:rsidRPr="004D79C6" w:rsidRDefault="004D79C6" w:rsidP="004D79C6">
      <w:pPr>
        <w:tabs>
          <w:tab w:val="left" w:pos="142"/>
        </w:tabs>
        <w:spacing w:after="0" w:line="240" w:lineRule="auto"/>
        <w:ind w:left="567" w:hanging="283"/>
        <w:jc w:val="both"/>
        <w:rPr>
          <w:rFonts w:ascii="Times New Roman" w:hAnsi="Times New Roman" w:cs="Times New Roman"/>
          <w:color w:val="auto"/>
          <w:sz w:val="24"/>
          <w:szCs w:val="24"/>
        </w:rPr>
      </w:pPr>
    </w:p>
    <w:p w:rsidR="00232143" w:rsidRPr="004D79C6" w:rsidRDefault="00D13A51" w:rsidP="004D79C6">
      <w:pPr>
        <w:pStyle w:val="ListParagraph"/>
        <w:numPr>
          <w:ilvl w:val="2"/>
          <w:numId w:val="8"/>
        </w:numPr>
        <w:tabs>
          <w:tab w:val="left" w:pos="142"/>
        </w:tabs>
        <w:spacing w:after="0" w:line="240" w:lineRule="auto"/>
        <w:ind w:left="567" w:hanging="283"/>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Detailplaneeringu lähteülesanne nr 2/2013</w:t>
      </w:r>
    </w:p>
    <w:p w:rsidR="004D79C6" w:rsidRPr="004D79C6" w:rsidRDefault="004D79C6" w:rsidP="004D79C6">
      <w:pPr>
        <w:pStyle w:val="ListParagraph"/>
        <w:tabs>
          <w:tab w:val="left" w:pos="142"/>
        </w:tabs>
        <w:spacing w:after="0" w:line="240" w:lineRule="auto"/>
        <w:ind w:left="567" w:hanging="283"/>
        <w:jc w:val="both"/>
        <w:rPr>
          <w:rFonts w:ascii="Times New Roman" w:hAnsi="Times New Roman" w:cs="Times New Roman"/>
          <w:color w:val="auto"/>
          <w:sz w:val="24"/>
          <w:szCs w:val="24"/>
        </w:rPr>
      </w:pPr>
    </w:p>
    <w:p w:rsidR="00232143" w:rsidRPr="004D79C6" w:rsidRDefault="00D13A51" w:rsidP="004D79C6">
      <w:pPr>
        <w:pStyle w:val="ListParagraph"/>
        <w:numPr>
          <w:ilvl w:val="2"/>
          <w:numId w:val="6"/>
        </w:numPr>
        <w:tabs>
          <w:tab w:val="left" w:pos="142"/>
        </w:tabs>
        <w:spacing w:after="0" w:line="240" w:lineRule="auto"/>
        <w:ind w:left="567" w:hanging="283"/>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Türi valla arengukava</w:t>
      </w:r>
    </w:p>
    <w:p w:rsidR="004D79C6" w:rsidRPr="004D79C6" w:rsidRDefault="004D79C6" w:rsidP="004D79C6">
      <w:pPr>
        <w:pStyle w:val="ListParagraph"/>
        <w:tabs>
          <w:tab w:val="left" w:pos="142"/>
        </w:tabs>
        <w:spacing w:after="0" w:line="240" w:lineRule="auto"/>
        <w:ind w:left="567" w:hanging="283"/>
        <w:jc w:val="both"/>
        <w:rPr>
          <w:rFonts w:ascii="Times New Roman" w:hAnsi="Times New Roman" w:cs="Times New Roman"/>
          <w:color w:val="auto"/>
          <w:sz w:val="24"/>
          <w:szCs w:val="24"/>
        </w:rPr>
      </w:pPr>
    </w:p>
    <w:p w:rsidR="00D44FCD" w:rsidRPr="004D79C6" w:rsidRDefault="00D13A51" w:rsidP="004D79C6">
      <w:pPr>
        <w:pStyle w:val="ListParagraph"/>
        <w:numPr>
          <w:ilvl w:val="2"/>
          <w:numId w:val="6"/>
        </w:numPr>
        <w:tabs>
          <w:tab w:val="left" w:pos="142"/>
        </w:tabs>
        <w:spacing w:after="0" w:line="240" w:lineRule="auto"/>
        <w:ind w:left="567" w:hanging="283"/>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Vallavolikogu 25.juuni 2009 otsusega nr 55 kehtestatud Türi valla</w:t>
      </w:r>
      <w:r w:rsidR="00D44FCD" w:rsidRPr="004D79C6">
        <w:rPr>
          <w:rFonts w:ascii="Times New Roman" w:hAnsi="Times New Roman" w:cs="Times New Roman"/>
          <w:color w:val="auto"/>
          <w:sz w:val="24"/>
          <w:szCs w:val="24"/>
        </w:rPr>
        <w:t xml:space="preserve"> </w:t>
      </w:r>
    </w:p>
    <w:p w:rsidR="00232143" w:rsidRDefault="00DF75CD" w:rsidP="004D79C6">
      <w:pPr>
        <w:pStyle w:val="ListParagraph"/>
        <w:tabs>
          <w:tab w:val="left" w:pos="142"/>
        </w:tabs>
        <w:spacing w:after="0" w:line="240" w:lineRule="auto"/>
        <w:ind w:left="567" w:hanging="28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D79C6" w:rsidRPr="004D79C6">
        <w:rPr>
          <w:rFonts w:ascii="Times New Roman" w:hAnsi="Times New Roman" w:cs="Times New Roman"/>
          <w:color w:val="auto"/>
          <w:sz w:val="24"/>
          <w:szCs w:val="24"/>
        </w:rPr>
        <w:t>Ü</w:t>
      </w:r>
      <w:r w:rsidR="00D13A51" w:rsidRPr="004D79C6">
        <w:rPr>
          <w:rFonts w:ascii="Times New Roman" w:hAnsi="Times New Roman" w:cs="Times New Roman"/>
          <w:color w:val="auto"/>
          <w:sz w:val="24"/>
          <w:szCs w:val="24"/>
        </w:rPr>
        <w:t>ldplaneering</w:t>
      </w:r>
    </w:p>
    <w:p w:rsidR="004D79C6" w:rsidRPr="004D79C6" w:rsidRDefault="004D79C6" w:rsidP="004D79C6">
      <w:pPr>
        <w:pStyle w:val="ListParagraph"/>
        <w:tabs>
          <w:tab w:val="left" w:pos="142"/>
        </w:tabs>
        <w:spacing w:after="0" w:line="240" w:lineRule="auto"/>
        <w:ind w:left="567" w:hanging="283"/>
        <w:jc w:val="both"/>
        <w:rPr>
          <w:rFonts w:ascii="Times New Roman" w:hAnsi="Times New Roman" w:cs="Times New Roman"/>
          <w:color w:val="auto"/>
          <w:sz w:val="24"/>
          <w:szCs w:val="24"/>
        </w:rPr>
      </w:pPr>
    </w:p>
    <w:p w:rsidR="00232143" w:rsidRDefault="00D13A51" w:rsidP="004D79C6">
      <w:pPr>
        <w:pStyle w:val="ListParagraph"/>
        <w:numPr>
          <w:ilvl w:val="2"/>
          <w:numId w:val="6"/>
        </w:numPr>
        <w:tabs>
          <w:tab w:val="left" w:pos="142"/>
        </w:tabs>
        <w:spacing w:after="0" w:line="240" w:lineRule="auto"/>
        <w:ind w:left="567" w:hanging="283"/>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Kehtivad õigusaktid, projekteerimisnormid ja standardid</w:t>
      </w:r>
    </w:p>
    <w:p w:rsidR="004D79C6" w:rsidRPr="004D79C6" w:rsidRDefault="004D79C6" w:rsidP="004D79C6">
      <w:pPr>
        <w:pStyle w:val="ListParagraph"/>
        <w:tabs>
          <w:tab w:val="left" w:pos="142"/>
        </w:tabs>
        <w:spacing w:after="0" w:line="240" w:lineRule="auto"/>
        <w:ind w:left="567" w:hanging="283"/>
        <w:jc w:val="both"/>
        <w:rPr>
          <w:rFonts w:ascii="Times New Roman" w:hAnsi="Times New Roman" w:cs="Times New Roman"/>
          <w:color w:val="auto"/>
          <w:sz w:val="24"/>
          <w:szCs w:val="24"/>
        </w:rPr>
      </w:pPr>
    </w:p>
    <w:p w:rsidR="00232143" w:rsidRPr="004D79C6" w:rsidRDefault="00D13A51" w:rsidP="004D79C6">
      <w:pPr>
        <w:pStyle w:val="ListParagraph"/>
        <w:numPr>
          <w:ilvl w:val="2"/>
          <w:numId w:val="6"/>
        </w:numPr>
        <w:tabs>
          <w:tab w:val="left" w:pos="142"/>
        </w:tabs>
        <w:spacing w:after="0" w:line="240" w:lineRule="auto"/>
        <w:ind w:left="567" w:hanging="283"/>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Hoone mahuline eskiislahendus</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ListParagraph"/>
        <w:numPr>
          <w:ilvl w:val="1"/>
          <w:numId w:val="6"/>
        </w:numPr>
        <w:tabs>
          <w:tab w:val="left" w:pos="142"/>
        </w:tabs>
        <w:spacing w:after="0" w:line="240" w:lineRule="auto"/>
        <w:ind w:left="0" w:firstLine="0"/>
        <w:jc w:val="both"/>
        <w:rPr>
          <w:rFonts w:ascii="Times New Roman" w:hAnsi="Times New Roman" w:cs="Times New Roman"/>
          <w:b/>
          <w:color w:val="auto"/>
          <w:sz w:val="24"/>
          <w:szCs w:val="24"/>
        </w:rPr>
      </w:pPr>
      <w:r w:rsidRPr="004D79C6">
        <w:rPr>
          <w:rFonts w:ascii="Times New Roman" w:hAnsi="Times New Roman" w:cs="Times New Roman"/>
          <w:b/>
          <w:color w:val="auto"/>
          <w:sz w:val="24"/>
          <w:szCs w:val="24"/>
        </w:rPr>
        <w:t>Detailplaneeringu koostamiseks tehtud uuringud</w:t>
      </w:r>
    </w:p>
    <w:p w:rsidR="005F2497" w:rsidRPr="004D79C6" w:rsidRDefault="005F2497"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ListParagraph"/>
        <w:tabs>
          <w:tab w:val="left" w:pos="142"/>
        </w:tabs>
        <w:spacing w:after="0" w:line="240" w:lineRule="auto"/>
        <w:ind w:left="0"/>
        <w:jc w:val="both"/>
        <w:rPr>
          <w:rStyle w:val="Strong"/>
          <w:rFonts w:ascii="Times New Roman" w:hAnsi="Times New Roman" w:cs="Times New Roman"/>
          <w:b w:val="0"/>
          <w:sz w:val="24"/>
          <w:szCs w:val="24"/>
        </w:rPr>
      </w:pPr>
      <w:r w:rsidRPr="004D79C6">
        <w:rPr>
          <w:rStyle w:val="Strong"/>
          <w:rFonts w:ascii="Times New Roman" w:hAnsi="Times New Roman" w:cs="Times New Roman"/>
          <w:b w:val="0"/>
          <w:sz w:val="24"/>
          <w:szCs w:val="24"/>
        </w:rPr>
        <w:t>Ehitusgeodeetiline uurimistöö. Ruutjuur OÜ (EEG000262, 744 MA, 426 MA-k) töö: 12-126  2012, oktoober 2012.</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ListParagraph"/>
        <w:numPr>
          <w:ilvl w:val="1"/>
          <w:numId w:val="6"/>
        </w:numPr>
        <w:tabs>
          <w:tab w:val="left" w:pos="142"/>
        </w:tabs>
        <w:spacing w:after="0" w:line="240" w:lineRule="auto"/>
        <w:ind w:left="0" w:firstLine="0"/>
        <w:jc w:val="both"/>
        <w:rPr>
          <w:rFonts w:ascii="Times New Roman" w:hAnsi="Times New Roman" w:cs="Times New Roman"/>
          <w:b/>
          <w:color w:val="auto"/>
          <w:sz w:val="24"/>
          <w:szCs w:val="24"/>
        </w:rPr>
      </w:pPr>
      <w:r w:rsidRPr="004D79C6">
        <w:rPr>
          <w:rFonts w:ascii="Times New Roman" w:hAnsi="Times New Roman" w:cs="Times New Roman"/>
          <w:b/>
          <w:color w:val="auto"/>
          <w:sz w:val="24"/>
          <w:szCs w:val="24"/>
        </w:rPr>
        <w:t>Detailplaneeringu koostamise eesmärk</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Detailplaneeringu koostamise eesmärgiks on moodustada jätkuvalt riigi omandis olevast reformimata riigimaast  100% ärimaa maakasutuse sihtotstarbega</w:t>
      </w:r>
      <w:r w:rsidRPr="004D79C6">
        <w:rPr>
          <w:rStyle w:val="Heading1Char"/>
          <w:rFonts w:ascii="Times New Roman" w:hAnsi="Times New Roman" w:cs="Times New Roman"/>
          <w:b w:val="0"/>
          <w:sz w:val="24"/>
          <w:szCs w:val="24"/>
        </w:rPr>
        <w:t xml:space="preserve"> </w:t>
      </w:r>
      <w:r w:rsidRPr="004D79C6">
        <w:rPr>
          <w:rFonts w:ascii="Times New Roman" w:hAnsi="Times New Roman" w:cs="Times New Roman"/>
          <w:sz w:val="24"/>
          <w:szCs w:val="24"/>
        </w:rPr>
        <w:t xml:space="preserve">krunt ning määrata moodustatavale  krundile ehitusõigus ja hoonestusala  tavandihoone-krematooriumi hoone ja rajatiste ehitamiseks ning Saunametsa kalmistu kinnistu Jaama tänavaga piirnevale alale määrata ehitusõigus ja hoonestusala  avalikus kasutuses oleva  sõidukite  parkla ja juurdepääsuteede rajamiseks. </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ListParagraph"/>
        <w:numPr>
          <w:ilvl w:val="1"/>
          <w:numId w:val="6"/>
        </w:numPr>
        <w:tabs>
          <w:tab w:val="left" w:pos="142"/>
        </w:tabs>
        <w:spacing w:after="0" w:line="240" w:lineRule="auto"/>
        <w:ind w:left="0" w:firstLine="0"/>
        <w:jc w:val="both"/>
        <w:rPr>
          <w:rFonts w:ascii="Times New Roman" w:hAnsi="Times New Roman" w:cs="Times New Roman"/>
          <w:b/>
          <w:color w:val="auto"/>
          <w:sz w:val="24"/>
          <w:szCs w:val="24"/>
        </w:rPr>
      </w:pPr>
      <w:r w:rsidRPr="004D79C6">
        <w:rPr>
          <w:rFonts w:ascii="Times New Roman" w:hAnsi="Times New Roman" w:cs="Times New Roman"/>
          <w:b/>
          <w:color w:val="auto"/>
          <w:sz w:val="24"/>
          <w:szCs w:val="24"/>
        </w:rPr>
        <w:t xml:space="preserve">Olemasoleva olukorra kirjeldus </w:t>
      </w:r>
    </w:p>
    <w:p w:rsidR="008F1D2A" w:rsidRPr="004D79C6" w:rsidRDefault="008F1D2A"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DF75CD" w:rsidRDefault="00D13A51" w:rsidP="004D79C6">
      <w:pPr>
        <w:pStyle w:val="ListParagraph"/>
        <w:numPr>
          <w:ilvl w:val="2"/>
          <w:numId w:val="7"/>
        </w:numPr>
        <w:tabs>
          <w:tab w:val="left" w:pos="709"/>
        </w:tabs>
        <w:spacing w:after="0" w:line="240" w:lineRule="auto"/>
        <w:ind w:left="284"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Linnaehituslike ja funktsionaalsete seoste analüüs</w:t>
      </w:r>
    </w:p>
    <w:p w:rsidR="008F1D2A" w:rsidRDefault="00D13A51" w:rsidP="004D79C6">
      <w:pPr>
        <w:tabs>
          <w:tab w:val="left" w:pos="709"/>
        </w:tabs>
        <w:spacing w:after="0" w:line="240" w:lineRule="auto"/>
        <w:ind w:left="284"/>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Planeeritav maa-ala asub Türi vallas Türi linnas Jaama tänava ääres. Planeering hõlmab Saunametsa kalmistu katastriüksusest ligikaudu 7700 m2 suuruse osa ( sihtotstarve sotsiaalmaa, alaliik üldkasutatav maa) ning selle naabruses  asuvast jätkuvalt riigi omandis olevast maast ligikaudu 9200 m2, sealhulgas planeeritav krunt (taotletav krundi suurus 4073 m2) ,sellega vahetult piirnevat maa-ala (ligikaudu 10 m ulatuses) ja Jaama tänava lõiku.  Planeeritava maa-ala suurus on ligikaudu 16 900 m2.  Detailplaneeringuala piirneb suures osas Saunametsa kalmistu ja Jaama tänavaga ning idaküljel jätkuvalt riigi omandis oleva maaga.  Piirkonna iseloomulikuks  hoonestusviisiks on lahtine hoonestusviis. Ühtne ehitusjoon puudub. Piirkonnas  paiknevad elamud, üksikelamud , töökojad ning laohooned. Enamus hoonetest on rajatud eelmise sajandi keskpaiku ja sellest tulenevalt vajavad renoveerimist või asendamist uute hoonetega. Hoonestus on valdavalt  1-2 korruseline.   Ühendus teiste linnaosadega toimub Jaama tänava baasil. Planeeringualal ei asu riikliku kaitse alla võetud mälestisi või loodusobjekte ega nende kaitsevööndeid. Planeeringuala ei asu miljööväärtuslikul hoonestusalal.</w:t>
      </w:r>
    </w:p>
    <w:p w:rsidR="004D79C6" w:rsidRPr="004D79C6" w:rsidRDefault="004D79C6" w:rsidP="004D79C6">
      <w:pPr>
        <w:tabs>
          <w:tab w:val="left" w:pos="709"/>
        </w:tabs>
        <w:spacing w:after="0" w:line="240" w:lineRule="auto"/>
        <w:ind w:left="284"/>
        <w:jc w:val="both"/>
        <w:rPr>
          <w:rFonts w:ascii="Times New Roman" w:hAnsi="Times New Roman" w:cs="Times New Roman"/>
          <w:color w:val="auto"/>
          <w:sz w:val="24"/>
          <w:szCs w:val="24"/>
        </w:rPr>
      </w:pPr>
    </w:p>
    <w:p w:rsidR="005F72B1" w:rsidRPr="00DF75CD" w:rsidRDefault="00D13A51" w:rsidP="005F72B1">
      <w:pPr>
        <w:pStyle w:val="ListParagraph"/>
        <w:numPr>
          <w:ilvl w:val="2"/>
          <w:numId w:val="7"/>
        </w:numPr>
        <w:tabs>
          <w:tab w:val="left" w:pos="709"/>
        </w:tabs>
        <w:spacing w:after="0" w:line="240" w:lineRule="auto"/>
        <w:ind w:left="284"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Maaomand  planeeritaval  alal</w:t>
      </w:r>
      <w:r w:rsidR="00DF75CD" w:rsidRPr="00DF75CD">
        <w:rPr>
          <w:rFonts w:ascii="Times New Roman" w:hAnsi="Times New Roman" w:cs="Times New Roman"/>
          <w:color w:val="auto"/>
          <w:sz w:val="24"/>
          <w:szCs w:val="24"/>
          <w:u w:val="single"/>
        </w:rPr>
        <w:t>.</w:t>
      </w:r>
    </w:p>
    <w:p w:rsidR="00232143" w:rsidRPr="004D79C6" w:rsidRDefault="00D13A51" w:rsidP="004D79C6">
      <w:pPr>
        <w:pStyle w:val="ListParagraph"/>
        <w:tabs>
          <w:tab w:val="left" w:pos="709"/>
        </w:tabs>
        <w:spacing w:after="0" w:line="240" w:lineRule="auto"/>
        <w:ind w:left="284"/>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Saunametsa kalmistu katastriüksus 83701:010:0064 on Türi valla omandis.</w:t>
      </w:r>
    </w:p>
    <w:p w:rsidR="00232143" w:rsidRPr="004D79C6" w:rsidRDefault="00D13A51" w:rsidP="004D79C6">
      <w:pPr>
        <w:pStyle w:val="NoSpacing"/>
        <w:tabs>
          <w:tab w:val="left" w:pos="709"/>
        </w:tabs>
        <w:ind w:left="284"/>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Krunt planeeritakse maareformi seaduse paragrahv 31 lõike 2 tähenduses jätkuvalt riigi omandis olevale maale, mille osas on maa omaniku õigustes Keskkonnaministeeriumi volitatud isikud vastavalt keskkonnaminist</w:t>
      </w:r>
      <w:r w:rsidRPr="004D79C6">
        <w:rPr>
          <w:rFonts w:ascii="Times New Roman" w:hAnsi="Times New Roman" w:cs="Times New Roman"/>
          <w:sz w:val="24"/>
          <w:szCs w:val="24"/>
        </w:rPr>
        <w:t>ri</w:t>
      </w:r>
      <w:r w:rsidRPr="004D79C6">
        <w:rPr>
          <w:rStyle w:val="Heading1Char"/>
          <w:rFonts w:ascii="Times New Roman" w:hAnsi="Times New Roman" w:cs="Times New Roman"/>
          <w:b w:val="0"/>
          <w:sz w:val="24"/>
          <w:szCs w:val="24"/>
        </w:rPr>
        <w:t xml:space="preserve"> </w:t>
      </w:r>
      <w:r w:rsidRPr="004D79C6">
        <w:rPr>
          <w:rFonts w:ascii="Times New Roman" w:hAnsi="Times New Roman" w:cs="Times New Roman"/>
          <w:color w:val="auto"/>
          <w:sz w:val="24"/>
          <w:szCs w:val="24"/>
        </w:rPr>
        <w:t>01.02.2013 käskkirjale nr 84.</w:t>
      </w:r>
    </w:p>
    <w:p w:rsidR="00232143" w:rsidRPr="004D79C6" w:rsidRDefault="00D13A51" w:rsidP="004D79C6">
      <w:pPr>
        <w:pStyle w:val="ListParagraph"/>
        <w:tabs>
          <w:tab w:val="left" w:pos="709"/>
        </w:tabs>
        <w:spacing w:after="0" w:line="240" w:lineRule="auto"/>
        <w:ind w:left="284"/>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Planeeritaval alal asuv Jaama tänava lõik kuulub Türi vallale, kes taotleb selle aluse ja vahetult piirneva maa (tänavaäärne haljasala) riigilt munitsipaalomandisse. Kuni munitsipaalomandisse taotlemiseni on nimetatud maa-ala jätkuvalt riigi omandis maareformi seaduse paragrahv 31 lõike 2 tähenduses.</w:t>
      </w:r>
    </w:p>
    <w:p w:rsidR="00232143" w:rsidRPr="004D79C6" w:rsidRDefault="00232143" w:rsidP="004D79C6">
      <w:pPr>
        <w:pStyle w:val="ListParagraph"/>
        <w:tabs>
          <w:tab w:val="left" w:pos="709"/>
        </w:tabs>
        <w:spacing w:after="0" w:line="240" w:lineRule="auto"/>
        <w:ind w:left="284"/>
        <w:jc w:val="both"/>
        <w:rPr>
          <w:rFonts w:ascii="Times New Roman" w:hAnsi="Times New Roman" w:cs="Times New Roman"/>
          <w:color w:val="auto"/>
          <w:sz w:val="24"/>
          <w:szCs w:val="24"/>
        </w:rPr>
      </w:pPr>
    </w:p>
    <w:p w:rsidR="00232143" w:rsidRPr="00DF75CD" w:rsidRDefault="00D13A51" w:rsidP="004D79C6">
      <w:pPr>
        <w:pStyle w:val="ListParagraph"/>
        <w:numPr>
          <w:ilvl w:val="2"/>
          <w:numId w:val="7"/>
        </w:numPr>
        <w:tabs>
          <w:tab w:val="left" w:pos="709"/>
        </w:tabs>
        <w:spacing w:after="0" w:line="240" w:lineRule="auto"/>
        <w:ind w:left="284"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Kehtivad kitsendused</w:t>
      </w:r>
      <w:r w:rsidR="00DF75CD" w:rsidRPr="00DF75CD">
        <w:rPr>
          <w:rFonts w:ascii="Times New Roman" w:hAnsi="Times New Roman" w:cs="Times New Roman"/>
          <w:color w:val="auto"/>
          <w:sz w:val="24"/>
          <w:szCs w:val="24"/>
          <w:u w:val="single"/>
        </w:rPr>
        <w:t>.</w:t>
      </w:r>
    </w:p>
    <w:p w:rsidR="00232143" w:rsidRPr="004D79C6" w:rsidRDefault="00D13A51" w:rsidP="004D79C6">
      <w:pPr>
        <w:tabs>
          <w:tab w:val="left" w:pos="709"/>
        </w:tabs>
        <w:spacing w:after="0" w:line="240" w:lineRule="auto"/>
        <w:ind w:left="284"/>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Planeeringualal (Jaama tänaval) asuvad Elektrilevi OÜ-le kuuluvad elektriliinid ja nende kaitsevööndid.</w:t>
      </w:r>
    </w:p>
    <w:p w:rsidR="00232143" w:rsidRDefault="00D13A51" w:rsidP="004D79C6">
      <w:pPr>
        <w:tabs>
          <w:tab w:val="left" w:pos="709"/>
        </w:tabs>
        <w:spacing w:after="0" w:line="240" w:lineRule="auto"/>
        <w:ind w:left="284"/>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Planeeringualal (Jaama tänaval) asuvad ühiskanalisatsioonitrass, ühisveevärgitrass ja nende kaitsevööndid.</w:t>
      </w:r>
    </w:p>
    <w:p w:rsidR="005F72B1" w:rsidRPr="004D79C6" w:rsidRDefault="005F72B1" w:rsidP="004D79C6">
      <w:pPr>
        <w:tabs>
          <w:tab w:val="left" w:pos="709"/>
        </w:tabs>
        <w:spacing w:after="0" w:line="240" w:lineRule="auto"/>
        <w:ind w:left="284"/>
        <w:jc w:val="both"/>
        <w:rPr>
          <w:rFonts w:ascii="Times New Roman" w:hAnsi="Times New Roman" w:cs="Times New Roman"/>
          <w:color w:val="auto"/>
          <w:sz w:val="24"/>
          <w:szCs w:val="24"/>
        </w:rPr>
      </w:pPr>
    </w:p>
    <w:p w:rsidR="00232143" w:rsidRPr="00DF75CD" w:rsidRDefault="00D13A51" w:rsidP="004D79C6">
      <w:pPr>
        <w:pStyle w:val="ListParagraph"/>
        <w:numPr>
          <w:ilvl w:val="2"/>
          <w:numId w:val="7"/>
        </w:numPr>
        <w:tabs>
          <w:tab w:val="left" w:pos="709"/>
        </w:tabs>
        <w:spacing w:after="0" w:line="240" w:lineRule="auto"/>
        <w:ind w:left="284"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Haljastus</w:t>
      </w:r>
      <w:r w:rsidR="00DF75CD" w:rsidRPr="00DF75CD">
        <w:rPr>
          <w:rFonts w:ascii="Times New Roman" w:hAnsi="Times New Roman" w:cs="Times New Roman"/>
          <w:color w:val="auto"/>
          <w:sz w:val="24"/>
          <w:szCs w:val="24"/>
          <w:u w:val="single"/>
        </w:rPr>
        <w:t>.</w:t>
      </w:r>
    </w:p>
    <w:p w:rsidR="00232143" w:rsidRPr="004D79C6" w:rsidRDefault="00D13A51" w:rsidP="004D79C6">
      <w:pPr>
        <w:pStyle w:val="NoSpacing"/>
        <w:tabs>
          <w:tab w:val="left" w:pos="709"/>
        </w:tabs>
        <w:ind w:left="284"/>
        <w:jc w:val="both"/>
        <w:rPr>
          <w:rFonts w:ascii="Times New Roman" w:hAnsi="Times New Roman" w:cs="Times New Roman"/>
          <w:sz w:val="24"/>
          <w:szCs w:val="24"/>
        </w:rPr>
      </w:pPr>
      <w:r w:rsidRPr="004D79C6">
        <w:rPr>
          <w:rFonts w:ascii="Times New Roman" w:hAnsi="Times New Roman" w:cs="Times New Roman"/>
          <w:sz w:val="24"/>
          <w:szCs w:val="24"/>
        </w:rPr>
        <w:t>Planeeritav maa-ala on suhteliselt tasase reljeefiga. Maapind on loodusliku murukattega. Planeeritava maa-ala kirdeosa on tugevasti võsastunud. Väärtuslikke puid ja kaitstavaid loodusobjekte planeeringualal ei leidu.</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6C02F8" w:rsidRDefault="00D13A51" w:rsidP="00D44FCD">
      <w:pPr>
        <w:pStyle w:val="ListParagraph"/>
        <w:numPr>
          <w:ilvl w:val="1"/>
          <w:numId w:val="7"/>
        </w:numPr>
        <w:tabs>
          <w:tab w:val="left" w:pos="142"/>
        </w:tabs>
        <w:spacing w:after="0" w:line="240" w:lineRule="auto"/>
        <w:ind w:left="0" w:firstLine="0"/>
        <w:jc w:val="both"/>
        <w:rPr>
          <w:rFonts w:ascii="Times New Roman" w:hAnsi="Times New Roman" w:cs="Times New Roman"/>
          <w:b/>
          <w:color w:val="auto"/>
          <w:sz w:val="24"/>
          <w:szCs w:val="24"/>
        </w:rPr>
      </w:pPr>
      <w:r w:rsidRPr="006C02F8">
        <w:rPr>
          <w:rFonts w:ascii="Times New Roman" w:hAnsi="Times New Roman" w:cs="Times New Roman"/>
          <w:b/>
          <w:color w:val="auto"/>
          <w:sz w:val="24"/>
          <w:szCs w:val="24"/>
        </w:rPr>
        <w:t xml:space="preserve">Planeeringulahendus  </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DF75CD" w:rsidRDefault="00D13A51" w:rsidP="00D44FCD">
      <w:pPr>
        <w:pStyle w:val="ListParagraph"/>
        <w:numPr>
          <w:ilvl w:val="2"/>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Vastavus üldplaneeringule</w:t>
      </w:r>
      <w:r w:rsidR="003630EC" w:rsidRPr="00DF75CD">
        <w:rPr>
          <w:rFonts w:ascii="Times New Roman" w:hAnsi="Times New Roman" w:cs="Times New Roman"/>
          <w:color w:val="auto"/>
          <w:sz w:val="24"/>
          <w:szCs w:val="24"/>
          <w:u w:val="single"/>
        </w:rPr>
        <w:t xml:space="preserve"> ning selle osalise muutmise ettepanek</w:t>
      </w:r>
    </w:p>
    <w:p w:rsidR="005F72B1"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Planeeringualale  on Türi Vallavolikogu 25. Juuni 2009 otsusega nr 55 kehtestatud Türi valla üldplaneeringus kavandatud leinamaja. Üldplaneeringus ei ole täpsustatud leinamaja funktsioone. Üldplaneeringu koostamisel peeti silmas vajadust rajada Türi linna tänapäevastele nõuetele vastav matusetseremooniate korraldamise hoone, milles on võimalik osutada kõiki matmisega seotud teenuseid. Planeeritava hoone kasutamise otstarve (tavanditeenuste hoone) on sisuliselt samane üldplaneeringus kavandatud hoone otstarbega (leinamaja). Üldplaneeringus ei ole käsitletud krematooriumi rajamist.   Türi valla üldplaneeringus on leinamaja asukoha maakasutuse  juhtotstarbeks planeeritud ühiskondlike ehitiste maa.  Detailplaneeringuga kavandatavas hoones hakkab matuse- ja</w:t>
      </w:r>
      <w:r w:rsidRPr="004D79C6">
        <w:rPr>
          <w:rFonts w:ascii="Times New Roman" w:hAnsi="Times New Roman" w:cs="Times New Roman"/>
          <w:sz w:val="24"/>
          <w:szCs w:val="24"/>
        </w:rPr>
        <w:t xml:space="preserve"> krematsiooniteenust  </w:t>
      </w:r>
      <w:r w:rsidRPr="004D79C6">
        <w:rPr>
          <w:rFonts w:ascii="Times New Roman" w:hAnsi="Times New Roman" w:cs="Times New Roman"/>
          <w:color w:val="auto"/>
          <w:sz w:val="24"/>
          <w:szCs w:val="24"/>
        </w:rPr>
        <w:t>pakkuma äriühing, kes tegutseb turutingimustel, mis ei vasta VV 23.10.2008 määruse nr 155 „Katastriüksuse sihtotstarbe liigid ja nende määramise kord“ sätestatud sotsiaalmaa (ühiskondlike hoonete maa) sihtotstarbe määramise kriteeriumitele. Maa kasutamiseks ärilisel eesmärgil on moodustatava krundi maakasutuse sihtotstarbeks kavandatud 100% ärimaa.  Maa kasutamise otstarbe osas on käesolev detailplaneering Türi valla üldplaneeringu põhilahendust muutev detailplaneering.</w:t>
      </w:r>
    </w:p>
    <w:p w:rsidR="008F1D2A" w:rsidRDefault="003630EC"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Planeeringuga tehakse ettepanek üldplaneeringu muutmiseks. Muudatuse sisuks on </w:t>
      </w:r>
      <w:r w:rsidR="00695C09" w:rsidRPr="004D79C6">
        <w:rPr>
          <w:rFonts w:ascii="Times New Roman" w:hAnsi="Times New Roman" w:cs="Times New Roman"/>
          <w:color w:val="auto"/>
          <w:sz w:val="24"/>
          <w:szCs w:val="24"/>
        </w:rPr>
        <w:t>kavandada tavandihoone-krematooriumi krunt ärimaa sihtotstarbega katastriüksusena praegu kehtivas üldplaneeringus märgitud ühiskondlike ehitiste maa asemel.</w:t>
      </w:r>
    </w:p>
    <w:p w:rsidR="005F72B1" w:rsidRPr="00DF75CD" w:rsidRDefault="005F72B1" w:rsidP="00D44FCD">
      <w:pPr>
        <w:pStyle w:val="NoSpacing"/>
        <w:tabs>
          <w:tab w:val="left" w:pos="142"/>
        </w:tabs>
        <w:jc w:val="both"/>
        <w:rPr>
          <w:rFonts w:ascii="Times New Roman" w:hAnsi="Times New Roman" w:cs="Times New Roman"/>
          <w:color w:val="auto"/>
          <w:sz w:val="24"/>
          <w:szCs w:val="24"/>
          <w:u w:val="single"/>
        </w:rPr>
      </w:pPr>
    </w:p>
    <w:p w:rsidR="00232143" w:rsidRPr="00DF75CD" w:rsidRDefault="00D13A51" w:rsidP="00D44FCD">
      <w:pPr>
        <w:pStyle w:val="ListParagraph"/>
        <w:numPr>
          <w:ilvl w:val="2"/>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Linnaehituslikud ideed</w:t>
      </w:r>
    </w:p>
    <w:p w:rsidR="00232143" w:rsidRPr="004D79C6"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Planeeritavale  alale on Türi valla üldplaneeringus  kavandatud leinamaja. Üldplaneeringu koostamisel lähtuti vajadusest rajade Türi linna tänapäeva nõuetele vastav matusetoimingute korraldamise  hoone, milles on võimalik  osutada ka kõiki sellega seotud teenuseid. Käeolevas detailplaneerigus  kavandatud  lahendus vastab valla üldplaneeringus ettenähtule nii asukoha kui ka hoone kasutusviisi osas, lisaks leinamaja mahus soovitud </w:t>
      </w:r>
      <w:r w:rsidRPr="004D79C6">
        <w:rPr>
          <w:rFonts w:ascii="Times New Roman" w:hAnsi="Times New Roman" w:cs="Times New Roman"/>
          <w:color w:val="auto"/>
          <w:sz w:val="24"/>
          <w:szCs w:val="24"/>
        </w:rPr>
        <w:lastRenderedPageBreak/>
        <w:t xml:space="preserve">teenustele on lisandunud kaasaegne </w:t>
      </w:r>
      <w:r w:rsidRPr="004D79C6">
        <w:rPr>
          <w:rFonts w:ascii="Times New Roman" w:hAnsi="Times New Roman" w:cs="Times New Roman"/>
          <w:sz w:val="24"/>
          <w:szCs w:val="24"/>
        </w:rPr>
        <w:t>krematsiooniteenus.</w:t>
      </w:r>
      <w:r w:rsidRPr="004D79C6">
        <w:rPr>
          <w:rFonts w:ascii="Times New Roman" w:hAnsi="Times New Roman" w:cs="Times New Roman"/>
          <w:color w:val="auto"/>
          <w:sz w:val="24"/>
          <w:szCs w:val="24"/>
        </w:rPr>
        <w:t xml:space="preserve"> Analoogselt piirkonna olemasoleva hoonestusega on kavandatud tavandihoone-krematoorium lahendatud avatud hoonestusviisiga.  Planeeringuga moodustatav tavandihoone krunt piirneb põhjaküljel Jaama tänavaga, idaküljel jätkuvalt riigi omandis oleva maaga, lääne-ja lõunaküljel Saunametsa kalmistu krundiga. Tavandihoone-krematoorium on planeeritud moodustatava krundi lõunaossa. Pääs hoonet teenindavale transpordile on planeeritud Jaama tänavalt piki krundi idakülge. Siia on planeeritud ka parkla hoonet teenindavale transpordile ning võrkpiirdeaiaga piiratud vedelgaasi mahuti ala. Tavandihoone külastajate pääs tavandihoone krundile on planeeritud selle lääneküljelt  Saunametsa kalmistu krundilt kuhu on planeeritud ühine avalikus kasutuses parkimisala kalmistu ja tavandihoone külastajatele.  Saunametsa kalmistu krundile planeeritud Jaama tänavale suunduvad jalakäiguteed teenindavad nii tavandihoonet kui ka kalmistut.  Planeeringuala ida-läänesuunalisele  teljele kavandatud hoonestusala kus paiknevad nii tavandihoone, parkla ja neid ühendav tee koos selle äärtele rajatava kõrghaljastusega moodustavad ühise koondumisala, millest lõunapoole jääb kalmistu ja põhjaossa  haljasala, mis piirneb Jaama tänavaga. Planeeritava ala vertikaalplaneerimise lahendus antakse järgnevas projekteerimisstaadiumis ehitusprojektide koosseisus.</w:t>
      </w:r>
    </w:p>
    <w:p w:rsidR="009226EC" w:rsidRPr="004D79C6" w:rsidRDefault="009226EC" w:rsidP="00D44FCD">
      <w:pPr>
        <w:pStyle w:val="NoSpacing"/>
        <w:tabs>
          <w:tab w:val="left" w:pos="142"/>
        </w:tabs>
        <w:jc w:val="both"/>
        <w:rPr>
          <w:rFonts w:ascii="Times New Roman" w:hAnsi="Times New Roman" w:cs="Times New Roman"/>
          <w:color w:val="auto"/>
          <w:sz w:val="24"/>
          <w:szCs w:val="24"/>
        </w:rPr>
      </w:pPr>
    </w:p>
    <w:p w:rsidR="00232143" w:rsidRPr="00DF75CD" w:rsidRDefault="00D13A51" w:rsidP="00D44FCD">
      <w:pPr>
        <w:pStyle w:val="ListParagraph"/>
        <w:numPr>
          <w:ilvl w:val="2"/>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Üldised arhitektuursed nõuded</w:t>
      </w:r>
      <w:r w:rsidR="00DF75CD" w:rsidRPr="00DF75CD">
        <w:rPr>
          <w:rFonts w:ascii="Times New Roman" w:hAnsi="Times New Roman" w:cs="Times New Roman"/>
          <w:color w:val="auto"/>
          <w:sz w:val="24"/>
          <w:szCs w:val="24"/>
          <w:u w:val="single"/>
        </w:rPr>
        <w:t>.</w:t>
      </w:r>
    </w:p>
    <w:p w:rsidR="00232143" w:rsidRPr="004D79C6"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Hoone projekteerida lahtise hoonestusviisiga. Tulenevalt hoone funktsioonist peab kavandatud hoone arhitektuurne ilme olema lahendatud selge, lihtsa ja soliidse vormiga, suhteliselt minimalistliku fassaadilahendusega. Ehitustöödel tuleb kasutada </w:t>
      </w:r>
      <w:r w:rsidRPr="004D79C6">
        <w:rPr>
          <w:rFonts w:ascii="Times New Roman" w:hAnsi="Times New Roman" w:cs="Times New Roman"/>
          <w:sz w:val="24"/>
          <w:szCs w:val="24"/>
        </w:rPr>
        <w:t>kõrgekvaliteedilisi</w:t>
      </w:r>
      <w:r w:rsidRPr="004D79C6">
        <w:rPr>
          <w:rFonts w:ascii="Times New Roman" w:hAnsi="Times New Roman" w:cs="Times New Roman"/>
          <w:color w:val="auto"/>
          <w:sz w:val="24"/>
          <w:szCs w:val="24"/>
        </w:rPr>
        <w:t xml:space="preserve"> ehitus-ja viimistlusmaterjale.  Hoone katusekalle 0-30 kraadi. Hoone kõrgus maapinnast </w:t>
      </w:r>
      <w:r w:rsidRPr="004D79C6">
        <w:rPr>
          <w:rFonts w:ascii="Times New Roman" w:hAnsi="Times New Roman" w:cs="Times New Roman"/>
          <w:sz w:val="24"/>
          <w:szCs w:val="24"/>
        </w:rPr>
        <w:t xml:space="preserve">maksimaalselt  </w:t>
      </w:r>
      <w:r w:rsidRPr="004D79C6">
        <w:rPr>
          <w:rFonts w:ascii="Times New Roman" w:hAnsi="Times New Roman" w:cs="Times New Roman"/>
          <w:color w:val="auto"/>
          <w:sz w:val="24"/>
          <w:szCs w:val="24"/>
        </w:rPr>
        <w:t>9m.</w:t>
      </w:r>
    </w:p>
    <w:p w:rsidR="009226EC" w:rsidRPr="004D79C6" w:rsidRDefault="009226EC" w:rsidP="00D44FCD">
      <w:pPr>
        <w:pStyle w:val="NoSpacing"/>
        <w:tabs>
          <w:tab w:val="left" w:pos="142"/>
        </w:tabs>
        <w:jc w:val="both"/>
        <w:rPr>
          <w:rFonts w:ascii="Times New Roman" w:hAnsi="Times New Roman" w:cs="Times New Roman"/>
          <w:color w:val="auto"/>
          <w:sz w:val="24"/>
          <w:szCs w:val="24"/>
        </w:rPr>
      </w:pPr>
    </w:p>
    <w:p w:rsidR="00232143" w:rsidRPr="00DF75CD" w:rsidRDefault="00D13A51" w:rsidP="00D44FCD">
      <w:pPr>
        <w:pStyle w:val="ListParagraph"/>
        <w:numPr>
          <w:ilvl w:val="2"/>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Kavandatud ehitusõigus</w:t>
      </w:r>
      <w:r w:rsidR="00DF75CD" w:rsidRPr="00DF75CD">
        <w:rPr>
          <w:rFonts w:ascii="Times New Roman" w:hAnsi="Times New Roman" w:cs="Times New Roman"/>
          <w:color w:val="auto"/>
          <w:sz w:val="24"/>
          <w:szCs w:val="24"/>
          <w:u w:val="single"/>
        </w:rPr>
        <w:t>.</w:t>
      </w:r>
    </w:p>
    <w:p w:rsidR="00232143" w:rsidRPr="004D79C6"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Detailplaneeringuga jätkuvalt riigi omandis olevast maast moodustatava tavandihoone krundi suurusega 4073 m2 maakasutuse sihtotstarve on ärimaa 100%. Detailplaneeringuga on antud võimalus rajada sinna üks ühekorruseline hoone – tavandihoone-krematoorium – ning seda teenindavad rajatised. Hoone planeeritav ehitusalune pind </w:t>
      </w:r>
      <w:r w:rsidR="00E13635" w:rsidRPr="004D79C6">
        <w:rPr>
          <w:rFonts w:ascii="Times New Roman" w:hAnsi="Times New Roman" w:cs="Times New Roman"/>
          <w:sz w:val="24"/>
          <w:szCs w:val="24"/>
        </w:rPr>
        <w:t>75</w:t>
      </w:r>
      <w:r w:rsidRPr="004D79C6">
        <w:rPr>
          <w:rFonts w:ascii="Times New Roman" w:hAnsi="Times New Roman" w:cs="Times New Roman"/>
          <w:sz w:val="24"/>
          <w:szCs w:val="24"/>
        </w:rPr>
        <w:t>0 m2</w:t>
      </w:r>
      <w:r w:rsidRPr="004D79C6">
        <w:rPr>
          <w:rFonts w:ascii="Times New Roman" w:hAnsi="Times New Roman" w:cs="Times New Roman"/>
          <w:color w:val="auto"/>
          <w:sz w:val="24"/>
          <w:szCs w:val="24"/>
        </w:rPr>
        <w:t xml:space="preserve"> ja maksimaalne kõrgus      maapinnast  9m.   Saunametsa kalmistu kinnistule on detailplaneeringuga kavandatud  kalmistu ja tavandihoone külastajate sõidukite parkla ning juurdepääsuteed.  </w:t>
      </w:r>
    </w:p>
    <w:p w:rsidR="009226EC" w:rsidRPr="004D79C6" w:rsidRDefault="009226EC" w:rsidP="00D44FCD">
      <w:pPr>
        <w:pStyle w:val="NoSpacing"/>
        <w:tabs>
          <w:tab w:val="left" w:pos="142"/>
        </w:tabs>
        <w:jc w:val="both"/>
        <w:rPr>
          <w:rFonts w:ascii="Times New Roman" w:hAnsi="Times New Roman" w:cs="Times New Roman"/>
          <w:color w:val="auto"/>
          <w:sz w:val="24"/>
          <w:szCs w:val="24"/>
        </w:rPr>
      </w:pPr>
    </w:p>
    <w:p w:rsidR="00232143" w:rsidRPr="00DF75CD" w:rsidRDefault="00D13A51" w:rsidP="00D44FCD">
      <w:pPr>
        <w:pStyle w:val="ListParagraph"/>
        <w:numPr>
          <w:ilvl w:val="2"/>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Keskkonnakaitse, haljastus ja heakord</w:t>
      </w:r>
      <w:r w:rsidR="00DF75CD" w:rsidRPr="00DF75CD">
        <w:rPr>
          <w:rFonts w:ascii="Times New Roman" w:hAnsi="Times New Roman" w:cs="Times New Roman"/>
          <w:color w:val="auto"/>
          <w:sz w:val="24"/>
          <w:szCs w:val="24"/>
          <w:u w:val="single"/>
        </w:rPr>
        <w:t>.</w:t>
      </w:r>
    </w:p>
    <w:p w:rsidR="00232143" w:rsidRPr="004D79C6"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Detailplaneeringuala piirneb suures osas Saunametsa kalmistu ja Jaama tänavaga. Planeeringualal ei asu riikliku kaitse alla võetud mälestisi või loodusobjekte ega nende kaitsevööndeid, mille suhtes võiks kavantatud tegevusel olla oluline keskkonnamõju.  Planeeringuala ei asu miljööväärtuslikul ho</w:t>
      </w:r>
      <w:r w:rsidR="00B023A6" w:rsidRPr="004D79C6">
        <w:rPr>
          <w:rFonts w:ascii="Times New Roman" w:hAnsi="Times New Roman" w:cs="Times New Roman"/>
          <w:color w:val="auto"/>
          <w:sz w:val="24"/>
          <w:szCs w:val="24"/>
        </w:rPr>
        <w:t>onestusalal. Kavandatud kremat</w:t>
      </w:r>
      <w:r w:rsidRPr="004D79C6">
        <w:rPr>
          <w:rFonts w:ascii="Times New Roman" w:hAnsi="Times New Roman" w:cs="Times New Roman"/>
          <w:color w:val="auto"/>
          <w:sz w:val="24"/>
          <w:szCs w:val="24"/>
        </w:rPr>
        <w:t>siooniteenuse pakkumiseks  hangitakse tänapäeva nõue</w:t>
      </w:r>
      <w:bookmarkStart w:id="0" w:name="_GoBack"/>
      <w:bookmarkEnd w:id="0"/>
      <w:r w:rsidRPr="00A8141A">
        <w:rPr>
          <w:rFonts w:ascii="Times New Roman" w:hAnsi="Times New Roman" w:cs="Times New Roman"/>
          <w:color w:val="auto"/>
          <w:sz w:val="24"/>
          <w:szCs w:val="24"/>
          <w:highlight w:val="yellow"/>
          <w:shd w:val="clear" w:color="auto" w:fill="FFFF99"/>
        </w:rPr>
        <w:t>t</w:t>
      </w:r>
      <w:r w:rsidRPr="004D79C6">
        <w:rPr>
          <w:rFonts w:ascii="Times New Roman" w:hAnsi="Times New Roman" w:cs="Times New Roman"/>
          <w:color w:val="auto"/>
          <w:sz w:val="24"/>
          <w:szCs w:val="24"/>
        </w:rPr>
        <w:t>ele vast</w:t>
      </w:r>
      <w:r w:rsidR="00F75985" w:rsidRPr="004D79C6">
        <w:rPr>
          <w:rFonts w:ascii="Times New Roman" w:hAnsi="Times New Roman" w:cs="Times New Roman"/>
          <w:color w:val="auto"/>
          <w:sz w:val="24"/>
          <w:szCs w:val="24"/>
        </w:rPr>
        <w:t>avad keskkonnasõbralikud krema</w:t>
      </w:r>
      <w:r w:rsidRPr="004D79C6">
        <w:rPr>
          <w:rFonts w:ascii="Times New Roman" w:hAnsi="Times New Roman" w:cs="Times New Roman"/>
          <w:color w:val="auto"/>
          <w:sz w:val="24"/>
          <w:szCs w:val="24"/>
        </w:rPr>
        <w:t xml:space="preserve">tsiooniseadmed, mis on analoogsed mujal Euroopa riikides ja Eestis tegutsevates krematooriumites kasutusel olevate seadmetega. Kütusena kasutatakse  propaani, butaani või nende segu. Kütusevaru hoidmiseks on kavandatud </w:t>
      </w:r>
      <w:r w:rsidR="00A8141A" w:rsidRPr="002E7DD2">
        <w:rPr>
          <w:rFonts w:ascii="Times New Roman" w:hAnsi="Times New Roman" w:cs="Times New Roman"/>
          <w:color w:val="auto"/>
          <w:sz w:val="24"/>
          <w:szCs w:val="24"/>
        </w:rPr>
        <w:t>kuni 10m</w:t>
      </w:r>
      <w:r w:rsidR="00A8141A" w:rsidRPr="002E7DD2">
        <w:rPr>
          <w:rFonts w:ascii="Times New Roman" w:hAnsi="Times New Roman" w:cs="Times New Roman"/>
          <w:color w:val="auto"/>
          <w:sz w:val="24"/>
          <w:szCs w:val="24"/>
          <w:vertAlign w:val="superscript"/>
        </w:rPr>
        <w:t>3</w:t>
      </w:r>
      <w:r w:rsidRPr="004D79C6">
        <w:rPr>
          <w:rFonts w:ascii="Times New Roman" w:hAnsi="Times New Roman" w:cs="Times New Roman"/>
          <w:color w:val="auto"/>
          <w:sz w:val="24"/>
          <w:szCs w:val="24"/>
        </w:rPr>
        <w:t xml:space="preserve"> suurusega vesijahutussüsteemiga mahuti. Kütuse hoidmise ja käitlemise nõuete täitmise korral ei ole ette näha välisõhu või põhjavee saastamist </w:t>
      </w:r>
      <w:r w:rsidRPr="004D79C6">
        <w:rPr>
          <w:rFonts w:ascii="Times New Roman" w:hAnsi="Times New Roman" w:cs="Times New Roman"/>
          <w:sz w:val="24"/>
          <w:szCs w:val="24"/>
        </w:rPr>
        <w:t>ning</w:t>
      </w:r>
      <w:r w:rsidR="00F75985" w:rsidRPr="004D79C6">
        <w:rPr>
          <w:rFonts w:ascii="Times New Roman" w:hAnsi="Times New Roman" w:cs="Times New Roman"/>
          <w:sz w:val="24"/>
          <w:szCs w:val="24"/>
        </w:rPr>
        <w:t xml:space="preserve"> õnnetusjuhtumeid</w:t>
      </w:r>
      <w:r w:rsidR="00F75985" w:rsidRPr="004D79C6">
        <w:rPr>
          <w:rFonts w:ascii="Times New Roman" w:hAnsi="Times New Roman" w:cs="Times New Roman"/>
          <w:color w:val="auto"/>
          <w:sz w:val="24"/>
          <w:szCs w:val="24"/>
        </w:rPr>
        <w:t>. Krema</w:t>
      </w:r>
      <w:r w:rsidRPr="004D79C6">
        <w:rPr>
          <w:rFonts w:ascii="Times New Roman" w:hAnsi="Times New Roman" w:cs="Times New Roman"/>
          <w:color w:val="auto"/>
          <w:sz w:val="24"/>
          <w:szCs w:val="24"/>
        </w:rPr>
        <w:t>tsiooniprotsessis ei ole ette näha saastaine</w:t>
      </w:r>
      <w:r w:rsidR="00F75985" w:rsidRPr="004D79C6">
        <w:rPr>
          <w:rFonts w:ascii="Times New Roman" w:hAnsi="Times New Roman" w:cs="Times New Roman"/>
          <w:color w:val="auto"/>
          <w:sz w:val="24"/>
          <w:szCs w:val="24"/>
        </w:rPr>
        <w:t>te eraldumist välisõhku. Krema</w:t>
      </w:r>
      <w:r w:rsidRPr="004D79C6">
        <w:rPr>
          <w:rFonts w:ascii="Times New Roman" w:hAnsi="Times New Roman" w:cs="Times New Roman"/>
          <w:color w:val="auto"/>
          <w:sz w:val="24"/>
          <w:szCs w:val="24"/>
        </w:rPr>
        <w:t>tsiooniseadmetest</w:t>
      </w:r>
      <w:r w:rsidR="00F75985" w:rsidRPr="004D79C6">
        <w:rPr>
          <w:rFonts w:ascii="Times New Roman" w:hAnsi="Times New Roman" w:cs="Times New Roman"/>
          <w:color w:val="auto"/>
          <w:sz w:val="24"/>
          <w:szCs w:val="24"/>
        </w:rPr>
        <w:t xml:space="preserve"> väljuv õhk puhastatakse krema</w:t>
      </w:r>
      <w:r w:rsidRPr="004D79C6">
        <w:rPr>
          <w:rFonts w:ascii="Times New Roman" w:hAnsi="Times New Roman" w:cs="Times New Roman"/>
          <w:color w:val="auto"/>
          <w:sz w:val="24"/>
          <w:szCs w:val="24"/>
        </w:rPr>
        <w:t>tsiooniprotsessis tekkivatest gaasidest ja aineosakestest ahju vastavates kambrites kõrgel temperatuuril. Väliskeskkonda väljub ainult kuum õhk,temperatuuriga  ca 400 kraadi.</w:t>
      </w:r>
    </w:p>
    <w:p w:rsidR="006C02F8"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lastRenderedPageBreak/>
        <w:t>Detailplaneeringualale on kavandatud ühine parkla ja juurdepääsuteed tavandihoone ja Saunametsa kalmistu külastajate jaoks.  Lisanduva transpordiga ei ole ette näha õhusaaste või liikluskoormuse olulist suurenemist.</w:t>
      </w:r>
    </w:p>
    <w:p w:rsidR="006C02F8"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Haljastuse planeerimisel on lähtutud Eesti standardist „Linnatänavad“ EVS 843:2003. Istutatavad puud ja põõsad peavad vastama Eesti standardi „Ilupuude ja –põõsaste istikud“ EVS 778:2001 kvaliteedinõuetele.</w:t>
      </w:r>
    </w:p>
    <w:p w:rsidR="006C02F8"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Planeeritaval alal praktiliselt puudub kõrghaljastus. Olemasolev võsa ja</w:t>
      </w:r>
      <w:r w:rsidRPr="004D79C6">
        <w:rPr>
          <w:rFonts w:ascii="Times New Roman" w:hAnsi="Times New Roman" w:cs="Times New Roman"/>
          <w:sz w:val="24"/>
          <w:szCs w:val="24"/>
        </w:rPr>
        <w:t xml:space="preserve"> looduslik</w:t>
      </w:r>
      <w:r w:rsidRPr="004D79C6">
        <w:rPr>
          <w:rFonts w:ascii="Times New Roman" w:hAnsi="Times New Roman" w:cs="Times New Roman"/>
          <w:color w:val="auto"/>
          <w:sz w:val="24"/>
          <w:szCs w:val="24"/>
        </w:rPr>
        <w:t xml:space="preserve"> haljasala on kavandatud asendada korrapärase kvaliteetse haljastusega. </w:t>
      </w:r>
    </w:p>
    <w:p w:rsidR="00232143" w:rsidRPr="004D79C6"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Planeeritava haljastuse rajamisel on soovitav kasutada okaspuudest keerdmändi (Pinus contorta var.latifolia), serbia kuuske (Picea omorika), mägimändi (Pinus mugo). Istutatava okaspuu kõrgus peab olema 1,5-2 meetrit, mägimännil 0,5 meetrit. Lehtpuudest kasutada kiirekasvulisi puuliike, näiteks musta paplit (Populis nigra), soovitavalt isaseksemplare, mis ei vilju ega tekita inimestele allergiat ning hõberemmelgat (Salix alba). Mullastiku suhtes vähenõudlikest liikidest on soovitav kasutada harilikku vahtrat (Acer platanoides) või mägivahtrat (Acer pseudoplatanus). Planeeringuala haljastus </w:t>
      </w:r>
      <w:r w:rsidRPr="004D79C6">
        <w:rPr>
          <w:rFonts w:ascii="Times New Roman" w:hAnsi="Times New Roman" w:cs="Times New Roman"/>
          <w:sz w:val="24"/>
          <w:szCs w:val="24"/>
        </w:rPr>
        <w:t>kavandatakse iseseisva</w:t>
      </w:r>
      <w:r w:rsidRPr="004D79C6">
        <w:rPr>
          <w:rFonts w:ascii="Times New Roman" w:hAnsi="Times New Roman" w:cs="Times New Roman"/>
          <w:color w:val="auto"/>
          <w:sz w:val="24"/>
          <w:szCs w:val="24"/>
        </w:rPr>
        <w:t xml:space="preserve"> haljastusprojektiga ehitusprojekti staadiumis.</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Planeeringuala on suhteliselt tasase reljeefiga. Sademeveed juhitakse ehitistest ja teedest eemale murupinnale ning immutatakse. Planeeringuala parklad ja juurdepääsuteed on p</w:t>
      </w:r>
      <w:r w:rsidR="006C02F8">
        <w:rPr>
          <w:rFonts w:ascii="Times New Roman" w:hAnsi="Times New Roman" w:cs="Times New Roman"/>
          <w:color w:val="auto"/>
          <w:sz w:val="24"/>
          <w:szCs w:val="24"/>
        </w:rPr>
        <w:t>laneeritud kiviparkett kattega.</w:t>
      </w:r>
    </w:p>
    <w:p w:rsidR="00232143" w:rsidRPr="004D79C6" w:rsidRDefault="00D13A51" w:rsidP="00D44FCD">
      <w:pPr>
        <w:pStyle w:val="NoSpacing"/>
        <w:tabs>
          <w:tab w:val="left" w:pos="142"/>
        </w:tabs>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Türi valla haldusterritooriumil määrab jäätmehoolduse korra kohustuslikult kõikidele juriidilistele ning füüsilistele isikutele kehtiv valla jäätmehoolduseeskiri.  Olmejäätmed on ette nähtud koguda liikide kaupa sorteeritult eraldi mahutitesse. Olmejäätmete kogumise konteinerid on kavandatud hoone mahtu selleks ette nähtud jäätmeruumi või hoone õuealale sissesõidute</w:t>
      </w:r>
      <w:r w:rsidR="00E13635" w:rsidRPr="004D79C6">
        <w:rPr>
          <w:rFonts w:ascii="Times New Roman" w:hAnsi="Times New Roman" w:cs="Times New Roman"/>
          <w:color w:val="auto"/>
          <w:sz w:val="24"/>
          <w:szCs w:val="24"/>
        </w:rPr>
        <w:t>e juurde puhastatavale alusele.</w:t>
      </w:r>
      <w:r w:rsidRPr="004D79C6">
        <w:rPr>
          <w:rFonts w:ascii="Times New Roman" w:hAnsi="Times New Roman" w:cs="Times New Roman"/>
          <w:color w:val="auto"/>
          <w:sz w:val="24"/>
          <w:szCs w:val="24"/>
        </w:rPr>
        <w:t xml:space="preserve">Võrreldes ala olemasoleva </w:t>
      </w:r>
      <w:r w:rsidRPr="004D79C6">
        <w:rPr>
          <w:rFonts w:ascii="Times New Roman" w:hAnsi="Times New Roman" w:cs="Times New Roman"/>
          <w:sz w:val="24"/>
          <w:szCs w:val="24"/>
        </w:rPr>
        <w:t xml:space="preserve">heakorra </w:t>
      </w:r>
      <w:r w:rsidRPr="004D79C6">
        <w:rPr>
          <w:rFonts w:ascii="Times New Roman" w:hAnsi="Times New Roman" w:cs="Times New Roman"/>
          <w:color w:val="auto"/>
          <w:sz w:val="24"/>
          <w:szCs w:val="24"/>
        </w:rPr>
        <w:t>tasemega paraneb uuel hoonestamisel kogu ala üldilme, haljastus ja heakorrastus.</w:t>
      </w:r>
    </w:p>
    <w:p w:rsidR="00E13635" w:rsidRPr="00DF75CD" w:rsidRDefault="00E13635" w:rsidP="00D44FCD">
      <w:pPr>
        <w:tabs>
          <w:tab w:val="left" w:pos="142"/>
        </w:tabs>
        <w:spacing w:after="0" w:line="240" w:lineRule="auto"/>
        <w:jc w:val="both"/>
        <w:rPr>
          <w:rFonts w:ascii="Times New Roman" w:hAnsi="Times New Roman" w:cs="Times New Roman"/>
          <w:color w:val="auto"/>
          <w:sz w:val="24"/>
          <w:szCs w:val="24"/>
          <w:u w:val="single"/>
        </w:rPr>
      </w:pPr>
    </w:p>
    <w:p w:rsidR="00232143" w:rsidRPr="00DF75CD" w:rsidRDefault="00D13A51" w:rsidP="00D44FCD">
      <w:pPr>
        <w:pStyle w:val="ListParagraph"/>
        <w:numPr>
          <w:ilvl w:val="2"/>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Tänavavõrk ja liikluskorraldus</w:t>
      </w:r>
    </w:p>
    <w:p w:rsidR="00232143"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 xml:space="preserve">Planeeringualale ei kavandata uusi tänavaid. Juurdepääs detailplaneeringus kavandatud krundile tagatakse planeeringuala põhjaküljel asuva Türi vallale kuuluva avalikult kasutatava Jaama tänava kaudu. Krundile planeeritud tavandihoone-krematooriumi teenindava transpordi  sisse-väljasõidutee Jaama tänavalt on planeeritud piki krundi idakülge. Parkimine on ette nähtud krundil.  Sisse- väljasõit Saunametsa kalmistu kinnistule kavandatud parklasse on planeeritud Jaama </w:t>
      </w:r>
      <w:r w:rsidR="00E13635" w:rsidRPr="004D79C6">
        <w:rPr>
          <w:rFonts w:ascii="Times New Roman" w:hAnsi="Times New Roman" w:cs="Times New Roman"/>
          <w:sz w:val="24"/>
          <w:szCs w:val="24"/>
        </w:rPr>
        <w:t xml:space="preserve">tänavalt parkla lääneküljelt.  </w:t>
      </w:r>
      <w:r w:rsidRPr="004D79C6">
        <w:rPr>
          <w:rFonts w:ascii="Times New Roman" w:hAnsi="Times New Roman" w:cs="Times New Roman"/>
          <w:sz w:val="24"/>
          <w:szCs w:val="24"/>
        </w:rPr>
        <w:t xml:space="preserve"> Tavandihoone külastajate sisenemine krundile on planeeritud krundi lääneküljelt ning teenindava transpordi, sealhulgas surnut transportiva sõiduki sisenemine krundile on  kavandatud Jaama </w:t>
      </w:r>
      <w:r w:rsidR="00E13635" w:rsidRPr="004D79C6">
        <w:rPr>
          <w:rFonts w:ascii="Times New Roman" w:hAnsi="Times New Roman" w:cs="Times New Roman"/>
          <w:sz w:val="24"/>
          <w:szCs w:val="24"/>
        </w:rPr>
        <w:t xml:space="preserve">tänavalt piki krundi idakülge. </w:t>
      </w:r>
      <w:r w:rsidRPr="004D79C6">
        <w:rPr>
          <w:rFonts w:ascii="Times New Roman" w:hAnsi="Times New Roman" w:cs="Times New Roman"/>
          <w:sz w:val="24"/>
          <w:szCs w:val="24"/>
        </w:rPr>
        <w:t xml:space="preserve">  </w:t>
      </w:r>
    </w:p>
    <w:p w:rsidR="00232143" w:rsidRPr="004D79C6" w:rsidRDefault="00FD1077"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Tavandihoone p</w:t>
      </w:r>
      <w:r w:rsidR="00D13A51" w:rsidRPr="004D79C6">
        <w:rPr>
          <w:rFonts w:ascii="Times New Roman" w:hAnsi="Times New Roman" w:cs="Times New Roman"/>
          <w:color w:val="auto"/>
          <w:sz w:val="24"/>
          <w:szCs w:val="24"/>
        </w:rPr>
        <w:t>arkimiskohtade vajadus on arvutatud   EestiStandardi EVS 843:2003 Linna</w:t>
      </w:r>
      <w:r w:rsidR="00EA2B00" w:rsidRPr="004D79C6">
        <w:rPr>
          <w:rFonts w:ascii="Times New Roman" w:hAnsi="Times New Roman" w:cs="Times New Roman"/>
          <w:color w:val="auto"/>
          <w:sz w:val="24"/>
          <w:szCs w:val="24"/>
        </w:rPr>
        <w:t xml:space="preserve">tänavad nõudeid arvestades: </w:t>
      </w:r>
      <w:r w:rsidR="008C6DEB" w:rsidRPr="004D79C6">
        <w:rPr>
          <w:rFonts w:ascii="Times New Roman" w:hAnsi="Times New Roman" w:cs="Times New Roman"/>
          <w:color w:val="auto"/>
          <w:sz w:val="24"/>
          <w:szCs w:val="24"/>
        </w:rPr>
        <w:t xml:space="preserve"> 750/80 = 9,4</w:t>
      </w:r>
      <w:r w:rsidR="00D13A51" w:rsidRPr="004D79C6">
        <w:rPr>
          <w:rFonts w:ascii="Times New Roman" w:hAnsi="Times New Roman" w:cs="Times New Roman"/>
          <w:color w:val="auto"/>
          <w:sz w:val="24"/>
          <w:szCs w:val="24"/>
        </w:rPr>
        <w:t xml:space="preserve"> (normatiivne);    p</w:t>
      </w:r>
      <w:r w:rsidR="008C6DEB" w:rsidRPr="004D79C6">
        <w:rPr>
          <w:rFonts w:ascii="Times New Roman" w:hAnsi="Times New Roman" w:cs="Times New Roman"/>
          <w:color w:val="auto"/>
          <w:sz w:val="24"/>
          <w:szCs w:val="24"/>
        </w:rPr>
        <w:t>laneeritud on 10 parkimiskohta.  Kalmistu maaüksusele planeeritud avalikus</w:t>
      </w:r>
      <w:r w:rsidR="00EA2B00" w:rsidRPr="004D79C6">
        <w:rPr>
          <w:rFonts w:ascii="Times New Roman" w:hAnsi="Times New Roman" w:cs="Times New Roman"/>
          <w:color w:val="auto"/>
          <w:sz w:val="24"/>
          <w:szCs w:val="24"/>
        </w:rPr>
        <w:t xml:space="preserve"> parklas on </w:t>
      </w:r>
      <w:r w:rsidRPr="004D79C6">
        <w:rPr>
          <w:rFonts w:ascii="Times New Roman" w:hAnsi="Times New Roman" w:cs="Times New Roman"/>
          <w:color w:val="auto"/>
          <w:sz w:val="24"/>
          <w:szCs w:val="24"/>
        </w:rPr>
        <w:t>33</w:t>
      </w:r>
      <w:r w:rsidR="00EA2B00" w:rsidRPr="004D79C6">
        <w:rPr>
          <w:rFonts w:ascii="Times New Roman" w:hAnsi="Times New Roman" w:cs="Times New Roman"/>
          <w:color w:val="auto"/>
          <w:sz w:val="24"/>
          <w:szCs w:val="24"/>
        </w:rPr>
        <w:t xml:space="preserve"> parkimiskohta sõiduautodele ja </w:t>
      </w:r>
      <w:r w:rsidRPr="004D79C6">
        <w:rPr>
          <w:rFonts w:ascii="Times New Roman" w:hAnsi="Times New Roman" w:cs="Times New Roman"/>
          <w:color w:val="auto"/>
          <w:sz w:val="24"/>
          <w:szCs w:val="24"/>
        </w:rPr>
        <w:t>3parkimiskohta</w:t>
      </w:r>
      <w:r w:rsidR="00EA2B00" w:rsidRPr="004D79C6">
        <w:rPr>
          <w:rFonts w:ascii="Times New Roman" w:hAnsi="Times New Roman" w:cs="Times New Roman"/>
          <w:color w:val="auto"/>
          <w:sz w:val="24"/>
          <w:szCs w:val="24"/>
        </w:rPr>
        <w:t xml:space="preserve"> bussile.</w:t>
      </w:r>
      <w:r w:rsidR="008C6DEB" w:rsidRPr="004D79C6">
        <w:rPr>
          <w:rFonts w:ascii="Times New Roman" w:hAnsi="Times New Roman" w:cs="Times New Roman"/>
          <w:color w:val="auto"/>
          <w:sz w:val="24"/>
          <w:szCs w:val="24"/>
        </w:rPr>
        <w:t xml:space="preserve"> </w:t>
      </w:r>
    </w:p>
    <w:p w:rsidR="009226EC" w:rsidRDefault="009226EC"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Default="006C02F8" w:rsidP="00D44FCD">
      <w:pPr>
        <w:tabs>
          <w:tab w:val="left" w:pos="142"/>
        </w:tabs>
        <w:spacing w:after="0" w:line="240" w:lineRule="auto"/>
        <w:jc w:val="both"/>
        <w:rPr>
          <w:rFonts w:ascii="Times New Roman" w:hAnsi="Times New Roman" w:cs="Times New Roman"/>
          <w:color w:val="auto"/>
          <w:sz w:val="24"/>
          <w:szCs w:val="24"/>
        </w:rPr>
      </w:pPr>
    </w:p>
    <w:p w:rsidR="006C02F8" w:rsidRPr="004D79C6" w:rsidRDefault="006C02F8" w:rsidP="00D44FCD">
      <w:pPr>
        <w:tabs>
          <w:tab w:val="left" w:pos="142"/>
        </w:tabs>
        <w:spacing w:after="0" w:line="240" w:lineRule="auto"/>
        <w:jc w:val="both"/>
        <w:rPr>
          <w:rFonts w:ascii="Times New Roman" w:hAnsi="Times New Roman" w:cs="Times New Roman"/>
          <w:color w:val="auto"/>
          <w:sz w:val="24"/>
          <w:szCs w:val="24"/>
        </w:rPr>
      </w:pPr>
    </w:p>
    <w:p w:rsidR="00232143" w:rsidRDefault="00D13A51" w:rsidP="00D44FCD">
      <w:pPr>
        <w:pStyle w:val="ListParagraph"/>
        <w:numPr>
          <w:ilvl w:val="1"/>
          <w:numId w:val="7"/>
        </w:numPr>
        <w:tabs>
          <w:tab w:val="left" w:pos="142"/>
        </w:tabs>
        <w:spacing w:after="0" w:line="240" w:lineRule="auto"/>
        <w:ind w:left="0" w:firstLine="0"/>
        <w:jc w:val="both"/>
        <w:rPr>
          <w:rFonts w:ascii="Times New Roman" w:hAnsi="Times New Roman" w:cs="Times New Roman"/>
          <w:b/>
          <w:color w:val="auto"/>
          <w:sz w:val="24"/>
          <w:szCs w:val="24"/>
        </w:rPr>
      </w:pPr>
      <w:r w:rsidRPr="006C02F8">
        <w:rPr>
          <w:rFonts w:ascii="Times New Roman" w:hAnsi="Times New Roman" w:cs="Times New Roman"/>
          <w:b/>
          <w:color w:val="auto"/>
          <w:sz w:val="24"/>
          <w:szCs w:val="24"/>
        </w:rPr>
        <w:lastRenderedPageBreak/>
        <w:t>Tuleohutusnõuded</w:t>
      </w:r>
      <w:r w:rsidR="00DF75CD">
        <w:rPr>
          <w:rFonts w:ascii="Times New Roman" w:hAnsi="Times New Roman" w:cs="Times New Roman"/>
          <w:b/>
          <w:color w:val="auto"/>
          <w:sz w:val="24"/>
          <w:szCs w:val="24"/>
        </w:rPr>
        <w:t>.</w:t>
      </w:r>
    </w:p>
    <w:p w:rsidR="006C02F8" w:rsidRPr="006C02F8" w:rsidRDefault="006C02F8" w:rsidP="006C02F8">
      <w:pPr>
        <w:pStyle w:val="ListParagraph"/>
        <w:tabs>
          <w:tab w:val="left" w:pos="142"/>
        </w:tabs>
        <w:spacing w:after="0" w:line="240" w:lineRule="auto"/>
        <w:ind w:left="0"/>
        <w:jc w:val="both"/>
        <w:rPr>
          <w:rFonts w:ascii="Times New Roman" w:hAnsi="Times New Roman" w:cs="Times New Roman"/>
          <w:b/>
          <w:color w:val="auto"/>
          <w:sz w:val="24"/>
          <w:szCs w:val="24"/>
        </w:rPr>
      </w:pPr>
    </w:p>
    <w:p w:rsidR="005F72B1"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Planeeringus on arvestatud tuleohutuse tagamisel Vabariigi Valitsuse 27.okt.2004.a. määruses nr 315 ja EVS 812-3:2012 „Ehitiste tuleohutus“ ning Eesti projekteerimisnormid EPN 10.1“Ehitiste tuleohutus“ toodud nõuete ja rakendusjuhistega. Hoone  kasutusviis  IV.  Planeeritud hoone tulepüsivusklass on TP</w:t>
      </w:r>
      <w:r w:rsidR="00FD1077" w:rsidRPr="004D79C6">
        <w:rPr>
          <w:rFonts w:ascii="Times New Roman" w:hAnsi="Times New Roman" w:cs="Times New Roman"/>
          <w:sz w:val="24"/>
          <w:szCs w:val="24"/>
        </w:rPr>
        <w:t>2</w:t>
      </w:r>
      <w:r w:rsidRPr="004D79C6">
        <w:rPr>
          <w:rFonts w:ascii="Times New Roman" w:hAnsi="Times New Roman" w:cs="Times New Roman"/>
          <w:sz w:val="24"/>
          <w:szCs w:val="24"/>
        </w:rPr>
        <w:t>. Hoonete ja rajatiste vahelised tuletõrjekujad on tagatud. Päästeameti operatiivsõidukite juurdepääs on tagatud. Väliskustutusvesi</w:t>
      </w:r>
      <w:r w:rsidR="006D3DCA" w:rsidRPr="004D79C6">
        <w:rPr>
          <w:rFonts w:ascii="Times New Roman" w:hAnsi="Times New Roman" w:cs="Times New Roman"/>
          <w:sz w:val="24"/>
          <w:szCs w:val="24"/>
        </w:rPr>
        <w:t>, 15 l/sek,</w:t>
      </w:r>
      <w:r w:rsidRPr="004D79C6">
        <w:rPr>
          <w:rFonts w:ascii="Times New Roman" w:hAnsi="Times New Roman" w:cs="Times New Roman"/>
          <w:sz w:val="24"/>
          <w:szCs w:val="24"/>
        </w:rPr>
        <w:t xml:space="preserve"> saadakse </w:t>
      </w:r>
      <w:r w:rsidR="00AF2066" w:rsidRPr="004D79C6">
        <w:rPr>
          <w:rFonts w:ascii="Times New Roman" w:hAnsi="Times New Roman" w:cs="Times New Roman"/>
          <w:sz w:val="24"/>
          <w:szCs w:val="24"/>
        </w:rPr>
        <w:t xml:space="preserve">Jaama </w:t>
      </w:r>
      <w:r w:rsidRPr="004D79C6">
        <w:rPr>
          <w:rFonts w:ascii="Times New Roman" w:hAnsi="Times New Roman" w:cs="Times New Roman"/>
          <w:sz w:val="24"/>
          <w:szCs w:val="24"/>
        </w:rPr>
        <w:t xml:space="preserve">tänava </w:t>
      </w:r>
      <w:r w:rsidR="00AF2066" w:rsidRPr="004D79C6">
        <w:rPr>
          <w:rFonts w:ascii="Times New Roman" w:hAnsi="Times New Roman" w:cs="Times New Roman"/>
          <w:sz w:val="24"/>
          <w:szCs w:val="24"/>
        </w:rPr>
        <w:t>veetorustikule planeeritavast tuletõrje</w:t>
      </w:r>
      <w:r w:rsidRPr="004D79C6">
        <w:rPr>
          <w:rFonts w:ascii="Times New Roman" w:hAnsi="Times New Roman" w:cs="Times New Roman"/>
          <w:sz w:val="24"/>
          <w:szCs w:val="24"/>
        </w:rPr>
        <w:t xml:space="preserve">hüdrandist. </w:t>
      </w:r>
    </w:p>
    <w:p w:rsidR="00232143"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Kinnistu välise tulekustutuse lahendus antakse välisvõrkude</w:t>
      </w:r>
      <w:r w:rsidR="006D3DCA" w:rsidRPr="004D79C6">
        <w:rPr>
          <w:rFonts w:ascii="Times New Roman" w:hAnsi="Times New Roman" w:cs="Times New Roman"/>
          <w:sz w:val="24"/>
          <w:szCs w:val="24"/>
        </w:rPr>
        <w:t xml:space="preserve"> põhiprojekti veevarustuse osas</w:t>
      </w:r>
      <w:r w:rsidRPr="004D79C6">
        <w:rPr>
          <w:rFonts w:ascii="Times New Roman" w:hAnsi="Times New Roman" w:cs="Times New Roman"/>
          <w:sz w:val="24"/>
          <w:szCs w:val="24"/>
        </w:rPr>
        <w:t xml:space="preserve"> </w:t>
      </w:r>
    </w:p>
    <w:p w:rsidR="009226EC" w:rsidRPr="004D79C6" w:rsidRDefault="009226EC" w:rsidP="00D44FCD">
      <w:pPr>
        <w:pStyle w:val="NoSpacing"/>
        <w:tabs>
          <w:tab w:val="left" w:pos="142"/>
        </w:tabs>
        <w:jc w:val="both"/>
        <w:rPr>
          <w:rFonts w:ascii="Times New Roman" w:hAnsi="Times New Roman" w:cs="Times New Roman"/>
          <w:sz w:val="24"/>
          <w:szCs w:val="24"/>
        </w:rPr>
      </w:pPr>
    </w:p>
    <w:p w:rsidR="009226EC" w:rsidRPr="004D79C6" w:rsidRDefault="009226EC" w:rsidP="00D44FCD">
      <w:pPr>
        <w:pStyle w:val="NoSpacing"/>
        <w:tabs>
          <w:tab w:val="left" w:pos="142"/>
        </w:tabs>
        <w:jc w:val="both"/>
        <w:rPr>
          <w:rFonts w:ascii="Times New Roman" w:hAnsi="Times New Roman" w:cs="Times New Roman"/>
          <w:sz w:val="24"/>
          <w:szCs w:val="24"/>
        </w:rPr>
      </w:pPr>
    </w:p>
    <w:p w:rsidR="00232143" w:rsidRPr="006C02F8" w:rsidRDefault="00D13A51" w:rsidP="00D44FCD">
      <w:pPr>
        <w:pStyle w:val="ListParagraph"/>
        <w:numPr>
          <w:ilvl w:val="1"/>
          <w:numId w:val="7"/>
        </w:numPr>
        <w:tabs>
          <w:tab w:val="left" w:pos="142"/>
        </w:tabs>
        <w:spacing w:after="0" w:line="240" w:lineRule="auto"/>
        <w:ind w:left="0" w:firstLine="0"/>
        <w:jc w:val="both"/>
        <w:rPr>
          <w:rFonts w:ascii="Times New Roman" w:hAnsi="Times New Roman" w:cs="Times New Roman"/>
          <w:b/>
          <w:color w:val="auto"/>
          <w:sz w:val="24"/>
          <w:szCs w:val="24"/>
        </w:rPr>
      </w:pPr>
      <w:r w:rsidRPr="006C02F8">
        <w:rPr>
          <w:rFonts w:ascii="Times New Roman" w:hAnsi="Times New Roman" w:cs="Times New Roman"/>
          <w:b/>
          <w:color w:val="auto"/>
          <w:sz w:val="24"/>
          <w:szCs w:val="24"/>
        </w:rPr>
        <w:t xml:space="preserve"> Kuritegevuse riske vähendavad nõuded ja tingimused</w:t>
      </w:r>
      <w:r w:rsidR="00DF75CD">
        <w:rPr>
          <w:rFonts w:ascii="Times New Roman" w:hAnsi="Times New Roman" w:cs="Times New Roman"/>
          <w:b/>
          <w:color w:val="auto"/>
          <w:sz w:val="24"/>
          <w:szCs w:val="24"/>
        </w:rPr>
        <w:t>.</w:t>
      </w:r>
    </w:p>
    <w:p w:rsidR="006C02F8" w:rsidRPr="004D79C6" w:rsidRDefault="006C02F8" w:rsidP="006C02F8">
      <w:pPr>
        <w:pStyle w:val="ListParagraph"/>
        <w:tabs>
          <w:tab w:val="left" w:pos="142"/>
        </w:tabs>
        <w:spacing w:after="0" w:line="240" w:lineRule="auto"/>
        <w:ind w:left="0"/>
        <w:jc w:val="both"/>
        <w:rPr>
          <w:rFonts w:ascii="Times New Roman" w:hAnsi="Times New Roman" w:cs="Times New Roman"/>
          <w:color w:val="auto"/>
          <w:sz w:val="24"/>
          <w:szCs w:val="24"/>
        </w:rPr>
      </w:pPr>
    </w:p>
    <w:p w:rsidR="005F72B1"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Planeeritaval maa-alal arvestada vajalike meetmetega kuritegevuse ennetamiseks juhindudes dokumendist EVS 809-1:2002 „Kuritegevuse ennetamine. Linnaplaneerimine ja arhitektuur. Osa 1:Linnaplaneerimine“.</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Kuritegevuse riske vähendavate nõuete ja tingimuste seadmise ettepanekud:Planeeringus kavandatud linnaehituslikud muudatused säilitavad lähiala sotsi</w:t>
      </w:r>
      <w:r w:rsidR="005F72B1">
        <w:rPr>
          <w:rFonts w:ascii="Times New Roman" w:hAnsi="Times New Roman" w:cs="Times New Roman"/>
          <w:color w:val="auto"/>
          <w:sz w:val="24"/>
          <w:szCs w:val="24"/>
        </w:rPr>
        <w:t xml:space="preserve">aalse keskkonna ja võrgustiku. </w:t>
      </w:r>
      <w:r w:rsidRPr="004D79C6">
        <w:rPr>
          <w:rFonts w:ascii="Times New Roman" w:hAnsi="Times New Roman" w:cs="Times New Roman"/>
          <w:color w:val="auto"/>
          <w:sz w:val="24"/>
          <w:szCs w:val="24"/>
        </w:rPr>
        <w:t xml:space="preserve">Planeeritud ala kasutuselevõtuga ja hoonestamisega ning teede rajamisega vähendatakse piirkonnas kuritegevuse ohtu. Ala – hoovi, tänava- hea jälgitavus kavandatava hoone akendest vähendab kuritegevuse riski. Vastupidavad ukse-ja aknaraamid, lukud, uksed vähendavad vandalismiaktide ja sissemurdmise riski. Kergestisüttivate materjalide kasutamisest hoidumine hoone soklikorruse kõrgusel vähendab süütamise riski. Oluline on krundi heakorrastus ja valgustus. </w:t>
      </w: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6D3DCA" w:rsidRPr="006C02F8" w:rsidRDefault="009226EC" w:rsidP="00D44FCD">
      <w:pPr>
        <w:pStyle w:val="ListParagraph"/>
        <w:numPr>
          <w:ilvl w:val="1"/>
          <w:numId w:val="7"/>
        </w:numPr>
        <w:tabs>
          <w:tab w:val="left" w:pos="142"/>
        </w:tabs>
        <w:spacing w:after="0" w:line="240" w:lineRule="auto"/>
        <w:ind w:left="0" w:firstLine="0"/>
        <w:jc w:val="both"/>
        <w:rPr>
          <w:rFonts w:ascii="Times New Roman" w:hAnsi="Times New Roman" w:cs="Times New Roman"/>
          <w:b/>
          <w:sz w:val="24"/>
          <w:szCs w:val="24"/>
        </w:rPr>
      </w:pPr>
      <w:r w:rsidRPr="006C02F8">
        <w:rPr>
          <w:rFonts w:ascii="Times New Roman" w:hAnsi="Times New Roman" w:cs="Times New Roman"/>
          <w:b/>
          <w:sz w:val="24"/>
          <w:szCs w:val="24"/>
        </w:rPr>
        <w:t>Ehitiste arhitektuuri-, ehitus- ja kujundusnõuded</w:t>
      </w:r>
      <w:r w:rsidR="00DF75CD">
        <w:rPr>
          <w:rFonts w:ascii="Times New Roman" w:hAnsi="Times New Roman" w:cs="Times New Roman"/>
          <w:b/>
          <w:sz w:val="24"/>
          <w:szCs w:val="24"/>
        </w:rPr>
        <w:t>.</w:t>
      </w:r>
    </w:p>
    <w:p w:rsidR="006D3DCA" w:rsidRPr="004D79C6" w:rsidRDefault="006D3DCA" w:rsidP="00D44FCD">
      <w:pPr>
        <w:pStyle w:val="ListParagraph"/>
        <w:tabs>
          <w:tab w:val="left" w:pos="142"/>
        </w:tabs>
        <w:spacing w:after="0" w:line="240" w:lineRule="auto"/>
        <w:ind w:left="0"/>
        <w:jc w:val="both"/>
        <w:rPr>
          <w:rFonts w:ascii="Times New Roman" w:hAnsi="Times New Roman" w:cs="Times New Roman"/>
          <w:color w:val="auto"/>
          <w:sz w:val="24"/>
          <w:szCs w:val="24"/>
          <w:shd w:val="clear" w:color="auto" w:fill="FFFF99"/>
        </w:rPr>
      </w:pPr>
    </w:p>
    <w:p w:rsidR="005F72B1"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 xml:space="preserve">Hoone arhitektuurne välisilme peab olema lihtsa, selge ja kaasaegse vormiga. </w:t>
      </w:r>
    </w:p>
    <w:p w:rsidR="005F72B1"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Hoone fassaadilahenduses kasutada kaasaegseid kvaliteetseid materjale.</w:t>
      </w:r>
    </w:p>
    <w:p w:rsidR="005F72B1"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Mürakaitseks paigaldada hoonele 3x klaasiga pakettaknad</w:t>
      </w:r>
      <w:r w:rsidR="00C67B4A" w:rsidRPr="004D79C6">
        <w:rPr>
          <w:rFonts w:ascii="Times New Roman" w:hAnsi="Times New Roman" w:cs="Times New Roman"/>
          <w:sz w:val="24"/>
          <w:szCs w:val="24"/>
        </w:rPr>
        <w:t xml:space="preserve"> ekspluateerimiseks.</w:t>
      </w:r>
      <w:r w:rsidRPr="004D79C6">
        <w:rPr>
          <w:rFonts w:ascii="Times New Roman" w:hAnsi="Times New Roman" w:cs="Times New Roman"/>
          <w:sz w:val="24"/>
          <w:szCs w:val="24"/>
        </w:rPr>
        <w:t xml:space="preserve"> </w:t>
      </w:r>
    </w:p>
    <w:p w:rsidR="005F72B1"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Planeeritud parkimisalad mark</w:t>
      </w:r>
      <w:r w:rsidR="00C67B4A" w:rsidRPr="004D79C6">
        <w:rPr>
          <w:rFonts w:ascii="Times New Roman" w:hAnsi="Times New Roman" w:cs="Times New Roman"/>
          <w:sz w:val="24"/>
          <w:szCs w:val="24"/>
        </w:rPr>
        <w:t>eerida madalate ohutussaartega.</w:t>
      </w:r>
    </w:p>
    <w:p w:rsidR="005F72B1"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Sademeveed juhtida planeeritud hoonest ja teedest eemale murupinnale ja immutada seal. Haljastuse lahendus esitada haljastusprojektina.</w:t>
      </w:r>
    </w:p>
    <w:p w:rsidR="00C67B4A"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Näha ette ehitustööde käigus kasvupinnase kogumine kinnistul ja se</w:t>
      </w:r>
      <w:r w:rsidR="00C67B4A" w:rsidRPr="004D79C6">
        <w:rPr>
          <w:rFonts w:ascii="Times New Roman" w:hAnsi="Times New Roman" w:cs="Times New Roman"/>
          <w:sz w:val="24"/>
          <w:szCs w:val="24"/>
        </w:rPr>
        <w:t>lle kasutamine haljastustöödel.</w:t>
      </w:r>
    </w:p>
    <w:p w:rsidR="008F1D2A" w:rsidRPr="004D79C6" w:rsidRDefault="00D13A51" w:rsidP="00D44FCD">
      <w:pPr>
        <w:pStyle w:val="NoSpacing"/>
        <w:tabs>
          <w:tab w:val="left" w:pos="142"/>
        </w:tabs>
        <w:jc w:val="both"/>
        <w:rPr>
          <w:rFonts w:ascii="Times New Roman" w:hAnsi="Times New Roman" w:cs="Times New Roman"/>
          <w:sz w:val="24"/>
          <w:szCs w:val="24"/>
        </w:rPr>
      </w:pPr>
      <w:r w:rsidRPr="004D79C6">
        <w:rPr>
          <w:rFonts w:ascii="Times New Roman" w:hAnsi="Times New Roman" w:cs="Times New Roman"/>
          <w:sz w:val="24"/>
          <w:szCs w:val="24"/>
        </w:rPr>
        <w:t>Hoonete ja tehnovõrkude planeerimisel tagada istutatavate puude ning ehitiste vahelised kujad vastavalt EVS 843:2003 tabel 9.13 standardis esitatu</w:t>
      </w:r>
      <w:r w:rsidR="00C67B4A" w:rsidRPr="004D79C6">
        <w:rPr>
          <w:rFonts w:ascii="Times New Roman" w:hAnsi="Times New Roman" w:cs="Times New Roman"/>
          <w:sz w:val="24"/>
          <w:szCs w:val="24"/>
        </w:rPr>
        <w:t>d nõuetele.</w:t>
      </w:r>
      <w:r w:rsidRPr="004D79C6">
        <w:rPr>
          <w:rFonts w:ascii="Times New Roman" w:hAnsi="Times New Roman" w:cs="Times New Roman"/>
          <w:sz w:val="24"/>
          <w:szCs w:val="24"/>
        </w:rPr>
        <w:t xml:space="preserve"> </w:t>
      </w:r>
    </w:p>
    <w:p w:rsidR="008F1D2A" w:rsidRPr="004D79C6" w:rsidRDefault="008F1D2A" w:rsidP="00D44FCD">
      <w:pPr>
        <w:tabs>
          <w:tab w:val="left" w:pos="142"/>
        </w:tabs>
        <w:spacing w:after="0" w:line="240" w:lineRule="auto"/>
        <w:jc w:val="both"/>
        <w:rPr>
          <w:rFonts w:ascii="Times New Roman" w:hAnsi="Times New Roman" w:cs="Times New Roman"/>
          <w:color w:val="auto"/>
          <w:sz w:val="24"/>
          <w:szCs w:val="24"/>
        </w:rPr>
      </w:pPr>
    </w:p>
    <w:p w:rsidR="008F1D2A" w:rsidRPr="004D79C6" w:rsidRDefault="008F1D2A" w:rsidP="00D44FCD">
      <w:pPr>
        <w:tabs>
          <w:tab w:val="left" w:pos="142"/>
        </w:tabs>
        <w:spacing w:after="0" w:line="240" w:lineRule="auto"/>
        <w:jc w:val="both"/>
        <w:rPr>
          <w:rFonts w:ascii="Times New Roman" w:hAnsi="Times New Roman" w:cs="Times New Roman"/>
          <w:color w:val="auto"/>
          <w:sz w:val="24"/>
          <w:szCs w:val="24"/>
        </w:rPr>
      </w:pPr>
    </w:p>
    <w:p w:rsidR="00232143" w:rsidRDefault="00232143"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371AF5" w:rsidRDefault="00371AF5" w:rsidP="00D44FCD">
      <w:pPr>
        <w:tabs>
          <w:tab w:val="left" w:pos="142"/>
        </w:tabs>
        <w:spacing w:after="0" w:line="240" w:lineRule="auto"/>
        <w:jc w:val="both"/>
        <w:rPr>
          <w:rFonts w:ascii="Times New Roman" w:hAnsi="Times New Roman" w:cs="Times New Roman"/>
          <w:color w:val="auto"/>
          <w:sz w:val="24"/>
          <w:szCs w:val="24"/>
        </w:rPr>
      </w:pPr>
    </w:p>
    <w:p w:rsidR="00371AF5" w:rsidRDefault="00371AF5"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Pr="004D79C6" w:rsidRDefault="005F72B1" w:rsidP="00D44FCD">
      <w:pPr>
        <w:tabs>
          <w:tab w:val="left" w:pos="142"/>
        </w:tabs>
        <w:spacing w:after="0" w:line="240" w:lineRule="auto"/>
        <w:jc w:val="both"/>
        <w:rPr>
          <w:rFonts w:ascii="Times New Roman" w:hAnsi="Times New Roman" w:cs="Times New Roman"/>
          <w:color w:val="auto"/>
          <w:sz w:val="24"/>
          <w:szCs w:val="24"/>
        </w:rPr>
      </w:pPr>
    </w:p>
    <w:p w:rsidR="009226EC" w:rsidRPr="006C02F8" w:rsidRDefault="009226EC" w:rsidP="00D44FCD">
      <w:pPr>
        <w:pStyle w:val="NoSpacing"/>
        <w:numPr>
          <w:ilvl w:val="1"/>
          <w:numId w:val="7"/>
        </w:numPr>
        <w:tabs>
          <w:tab w:val="left" w:pos="142"/>
        </w:tabs>
        <w:ind w:left="0" w:firstLine="0"/>
        <w:jc w:val="both"/>
        <w:rPr>
          <w:rFonts w:ascii="Times New Roman" w:hAnsi="Times New Roman" w:cs="Times New Roman"/>
          <w:b/>
          <w:sz w:val="24"/>
          <w:szCs w:val="24"/>
        </w:rPr>
      </w:pPr>
      <w:r w:rsidRPr="006C02F8">
        <w:rPr>
          <w:rFonts w:ascii="Times New Roman" w:hAnsi="Times New Roman" w:cs="Times New Roman"/>
          <w:b/>
          <w:sz w:val="24"/>
          <w:szCs w:val="24"/>
        </w:rPr>
        <w:lastRenderedPageBreak/>
        <w:t>Tehnovõrgud</w:t>
      </w:r>
      <w:r w:rsidR="00DF75CD">
        <w:rPr>
          <w:rFonts w:ascii="Times New Roman" w:hAnsi="Times New Roman" w:cs="Times New Roman"/>
          <w:b/>
          <w:sz w:val="24"/>
          <w:szCs w:val="24"/>
        </w:rPr>
        <w:t>.</w:t>
      </w:r>
    </w:p>
    <w:p w:rsidR="009226EC" w:rsidRPr="004D79C6" w:rsidRDefault="009226EC" w:rsidP="00D44FCD">
      <w:pPr>
        <w:pStyle w:val="NoSpacing"/>
        <w:tabs>
          <w:tab w:val="left" w:pos="142"/>
        </w:tabs>
        <w:jc w:val="both"/>
        <w:rPr>
          <w:rFonts w:ascii="Times New Roman" w:hAnsi="Times New Roman" w:cs="Times New Roman"/>
          <w:sz w:val="24"/>
          <w:szCs w:val="24"/>
        </w:rPr>
      </w:pP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Tehnovõrkude lahendus on põhimõtteline ja täpsustatakse tööprojekti staadiumis tehnovõrkude valdajatelt taotletud tehniliste tingimuste alusel.</w:t>
      </w: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9226EC"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1.9.1  </w:t>
      </w:r>
      <w:r w:rsidR="00D13A51" w:rsidRPr="00DF75CD">
        <w:rPr>
          <w:rFonts w:ascii="Times New Roman" w:hAnsi="Times New Roman" w:cs="Times New Roman"/>
          <w:color w:val="auto"/>
          <w:sz w:val="24"/>
          <w:szCs w:val="24"/>
          <w:u w:val="single"/>
        </w:rPr>
        <w:t>Veevarustus ja kanalisatsioon</w:t>
      </w:r>
    </w:p>
    <w:p w:rsidR="008F1D2A" w:rsidRPr="004D79C6" w:rsidRDefault="00D13A51" w:rsidP="00D44FCD">
      <w:pPr>
        <w:tabs>
          <w:tab w:val="left" w:pos="142"/>
        </w:tabs>
        <w:spacing w:after="0" w:line="240" w:lineRule="auto"/>
        <w:jc w:val="both"/>
        <w:rPr>
          <w:rFonts w:ascii="Times New Roman" w:hAnsi="Times New Roman" w:cs="Times New Roman"/>
          <w:color w:val="auto"/>
          <w:sz w:val="24"/>
          <w:szCs w:val="24"/>
          <w:shd w:val="clear" w:color="auto" w:fill="FFFFFF"/>
        </w:rPr>
      </w:pPr>
      <w:r w:rsidRPr="004D79C6">
        <w:rPr>
          <w:rFonts w:ascii="Times New Roman" w:hAnsi="Times New Roman" w:cs="Times New Roman"/>
          <w:color w:val="auto"/>
          <w:sz w:val="24"/>
          <w:szCs w:val="24"/>
        </w:rPr>
        <w:t>Lahendus on koostatud vastavalt OÜ Türi Vesi  poolt 2013.a. oktoobris väljastatud „Liitumise tehnilised tingimused, Türi linn, Jaama tn 37“ es</w:t>
      </w:r>
      <w:r w:rsidR="005F2497" w:rsidRPr="004D79C6">
        <w:rPr>
          <w:rFonts w:ascii="Times New Roman" w:hAnsi="Times New Roman" w:cs="Times New Roman"/>
          <w:color w:val="auto"/>
          <w:sz w:val="24"/>
          <w:szCs w:val="24"/>
        </w:rPr>
        <w:t xml:space="preserve">itatud nõuetele ja tingimustele.                </w:t>
      </w:r>
      <w:r w:rsidR="006D3DCA" w:rsidRPr="004D79C6">
        <w:rPr>
          <w:rFonts w:ascii="Times New Roman" w:hAnsi="Times New Roman" w:cs="Times New Roman"/>
          <w:color w:val="auto"/>
          <w:sz w:val="24"/>
          <w:szCs w:val="24"/>
        </w:rPr>
        <w:t xml:space="preserve">   </w:t>
      </w:r>
      <w:r w:rsidRPr="004D79C6">
        <w:rPr>
          <w:rFonts w:ascii="Times New Roman" w:hAnsi="Times New Roman" w:cs="Times New Roman"/>
          <w:color w:val="auto"/>
          <w:sz w:val="24"/>
          <w:szCs w:val="24"/>
        </w:rPr>
        <w:t xml:space="preserve">                   </w:t>
      </w:r>
      <w:r w:rsidR="006D3DCA" w:rsidRPr="004D79C6">
        <w:rPr>
          <w:rFonts w:ascii="Times New Roman" w:hAnsi="Times New Roman" w:cs="Times New Roman"/>
          <w:color w:val="auto"/>
          <w:sz w:val="24"/>
          <w:szCs w:val="24"/>
        </w:rPr>
        <w:t xml:space="preserve">                   </w:t>
      </w:r>
    </w:p>
    <w:p w:rsidR="00232143" w:rsidRPr="004D79C6" w:rsidRDefault="00D13A51" w:rsidP="00D44FCD">
      <w:pPr>
        <w:tabs>
          <w:tab w:val="left" w:pos="142"/>
        </w:tabs>
        <w:spacing w:after="0" w:line="240" w:lineRule="auto"/>
        <w:jc w:val="both"/>
        <w:rPr>
          <w:rFonts w:ascii="Times New Roman" w:hAnsi="Times New Roman" w:cs="Times New Roman"/>
          <w:color w:val="auto"/>
          <w:sz w:val="24"/>
          <w:szCs w:val="24"/>
          <w:shd w:val="clear" w:color="auto" w:fill="FFFFFF"/>
        </w:rPr>
      </w:pPr>
      <w:r w:rsidRPr="004D79C6">
        <w:rPr>
          <w:rFonts w:ascii="Times New Roman" w:hAnsi="Times New Roman" w:cs="Times New Roman"/>
          <w:color w:val="auto"/>
          <w:sz w:val="24"/>
          <w:szCs w:val="24"/>
        </w:rPr>
        <w:t>Veevarustus</w:t>
      </w:r>
    </w:p>
    <w:p w:rsidR="006D3DCA" w:rsidRPr="004D79C6" w:rsidRDefault="00D13A51" w:rsidP="00D44FCD">
      <w:pPr>
        <w:tabs>
          <w:tab w:val="left" w:pos="142"/>
        </w:tabs>
        <w:spacing w:after="0" w:line="240" w:lineRule="auto"/>
        <w:jc w:val="both"/>
        <w:rPr>
          <w:rFonts w:ascii="Times New Roman" w:hAnsi="Times New Roman" w:cs="Times New Roman"/>
          <w:color w:val="auto"/>
          <w:sz w:val="24"/>
          <w:szCs w:val="24"/>
          <w:shd w:val="clear" w:color="auto" w:fill="FFFFFF"/>
        </w:rPr>
      </w:pPr>
      <w:r w:rsidRPr="004D79C6">
        <w:rPr>
          <w:rFonts w:ascii="Times New Roman" w:hAnsi="Times New Roman" w:cs="Times New Roman"/>
          <w:color w:val="auto"/>
          <w:sz w:val="24"/>
          <w:szCs w:val="24"/>
        </w:rPr>
        <w:t xml:space="preserve">Planeeringuala veevarustus tagatakse Jaama tänava olemasolevast veetorustikust.  Liitumispunkt  määratakse hoone projekteerimise käigus 1m kinnistu piirist väljaspool.  </w:t>
      </w:r>
      <w:r w:rsidRPr="004D79C6">
        <w:rPr>
          <w:rFonts w:ascii="Times New Roman" w:hAnsi="Times New Roman" w:cs="Times New Roman"/>
          <w:color w:val="auto"/>
          <w:sz w:val="24"/>
          <w:szCs w:val="24"/>
          <w:shd w:val="clear" w:color="auto" w:fill="FFFFFF"/>
        </w:rPr>
        <w:t>Maksimaalne ühendustorustiku siseläbimõõt 32 mm.</w:t>
      </w:r>
    </w:p>
    <w:p w:rsidR="006D3DCA"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Kanalisatsioon</w:t>
      </w:r>
      <w:r w:rsidR="006D3DCA" w:rsidRPr="004D79C6">
        <w:rPr>
          <w:rFonts w:ascii="Times New Roman" w:hAnsi="Times New Roman" w:cs="Times New Roman"/>
          <w:color w:val="auto"/>
          <w:sz w:val="24"/>
          <w:szCs w:val="24"/>
        </w:rPr>
        <w:t xml:space="preserve"> </w:t>
      </w:r>
    </w:p>
    <w:p w:rsidR="00232143" w:rsidRPr="004D79C6" w:rsidRDefault="006D3DCA"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w:t>
      </w:r>
      <w:r w:rsidR="00D13A51" w:rsidRPr="004D79C6">
        <w:rPr>
          <w:rFonts w:ascii="Times New Roman" w:hAnsi="Times New Roman" w:cs="Times New Roman"/>
          <w:color w:val="auto"/>
          <w:sz w:val="24"/>
          <w:szCs w:val="24"/>
        </w:rPr>
        <w:t xml:space="preserve">ritava ala reoveekanalisatsiooni eelvooluks on Jaama tänava kanalisatsioonitorustik.    Kinnistule on ette nähtud üks reoveekanalisatsiooni liitumispunkt 1m kinnistu piirist väljaspool.  Ühendustorustiku  siseläbimõõt </w:t>
      </w:r>
      <w:r w:rsidR="005F2497" w:rsidRPr="004D79C6">
        <w:rPr>
          <w:rFonts w:ascii="Times New Roman" w:hAnsi="Times New Roman" w:cs="Times New Roman"/>
          <w:color w:val="auto"/>
          <w:sz w:val="24"/>
          <w:szCs w:val="24"/>
        </w:rPr>
        <w:t xml:space="preserve">160-110 mm. </w:t>
      </w: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FD1077" w:rsidRPr="004D79C6" w:rsidRDefault="005F72B1" w:rsidP="005F72B1">
      <w:pPr>
        <w:tabs>
          <w:tab w:val="left" w:pos="142"/>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1.9.2  </w:t>
      </w:r>
      <w:r w:rsidR="00FD1077" w:rsidRPr="00DF75CD">
        <w:rPr>
          <w:rFonts w:ascii="Times New Roman" w:hAnsi="Times New Roman" w:cs="Times New Roman"/>
          <w:color w:val="auto"/>
          <w:sz w:val="24"/>
          <w:szCs w:val="24"/>
          <w:u w:val="single"/>
        </w:rPr>
        <w:t>Sademeveed</w:t>
      </w:r>
    </w:p>
    <w:p w:rsidR="00FD1077" w:rsidRPr="004D79C6" w:rsidRDefault="00FD1077" w:rsidP="00D44FCD">
      <w:pPr>
        <w:pStyle w:val="ListParagraph"/>
        <w:tabs>
          <w:tab w:val="left" w:pos="142"/>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Platsidelt, teedeld ja katuselt kogunevad sademeveed juhitakse murupinnale, kus see immutatakse pinnasese.</w:t>
      </w:r>
    </w:p>
    <w:p w:rsidR="00FD1077" w:rsidRPr="004D79C6" w:rsidRDefault="00FD1077"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9226EC"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1.9.3</w:t>
      </w:r>
      <w:r w:rsidR="005F72B1">
        <w:rPr>
          <w:rFonts w:ascii="Times New Roman" w:hAnsi="Times New Roman" w:cs="Times New Roman"/>
          <w:color w:val="auto"/>
          <w:sz w:val="24"/>
          <w:szCs w:val="24"/>
        </w:rPr>
        <w:t xml:space="preserve">  </w:t>
      </w:r>
      <w:r w:rsidR="00D13A51" w:rsidRPr="00DF75CD">
        <w:rPr>
          <w:rFonts w:ascii="Times New Roman" w:hAnsi="Times New Roman" w:cs="Times New Roman"/>
          <w:color w:val="auto"/>
          <w:sz w:val="24"/>
          <w:szCs w:val="24"/>
          <w:u w:val="single"/>
        </w:rPr>
        <w:t>Elektrivarustus</w:t>
      </w:r>
    </w:p>
    <w:p w:rsidR="005F72B1"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Vastavalt Elektrilevi OÜ Rapla-Järva regiooni  poolt 23.10.2013 väljastatud tehnilistele tingimustele detailplaneeringuks Nr. 214737.  Planeeritava hoone toide on planeeritud Jaama tänava ääres olevale mastile (3) paigaldatavast liitumiskilbist, lubatud peakaitsme suurus 3x40A.</w:t>
      </w:r>
    </w:p>
    <w:p w:rsidR="00EC7688"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Ehitusprojekti koostamiseks taotleda uued tehnilised tingimuse täpsustatud võimsustega.</w:t>
      </w:r>
      <w:r w:rsidR="005F72B1">
        <w:rPr>
          <w:rFonts w:ascii="Times New Roman" w:hAnsi="Times New Roman" w:cs="Times New Roman"/>
          <w:color w:val="auto"/>
          <w:sz w:val="24"/>
          <w:szCs w:val="24"/>
        </w:rPr>
        <w:t xml:space="preserve"> </w:t>
      </w:r>
      <w:r w:rsidRPr="004D79C6">
        <w:rPr>
          <w:rFonts w:ascii="Times New Roman" w:hAnsi="Times New Roman" w:cs="Times New Roman"/>
          <w:color w:val="auto"/>
          <w:sz w:val="24"/>
          <w:szCs w:val="24"/>
        </w:rPr>
        <w:t xml:space="preserve">Hoone välisvalgustuse lahendus täpsustatakse ehitusprojekti koostamisel. </w:t>
      </w:r>
    </w:p>
    <w:p w:rsidR="005F72B1" w:rsidRPr="004D79C6" w:rsidRDefault="005F72B1" w:rsidP="00D44FCD">
      <w:pPr>
        <w:tabs>
          <w:tab w:val="left" w:pos="142"/>
        </w:tabs>
        <w:spacing w:after="0" w:line="240" w:lineRule="auto"/>
        <w:jc w:val="both"/>
        <w:rPr>
          <w:rFonts w:ascii="Times New Roman" w:hAnsi="Times New Roman" w:cs="Times New Roman"/>
          <w:color w:val="auto"/>
          <w:sz w:val="24"/>
          <w:szCs w:val="24"/>
          <w:shd w:val="clear" w:color="auto" w:fill="FFFFFF"/>
        </w:rPr>
      </w:pPr>
    </w:p>
    <w:p w:rsidR="00EC7688" w:rsidRPr="004D79C6" w:rsidRDefault="009226EC"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1.9.4</w:t>
      </w:r>
      <w:r w:rsidR="005F2497" w:rsidRPr="004D79C6">
        <w:rPr>
          <w:rFonts w:ascii="Times New Roman" w:hAnsi="Times New Roman" w:cs="Times New Roman"/>
          <w:color w:val="auto"/>
          <w:sz w:val="24"/>
          <w:szCs w:val="24"/>
        </w:rPr>
        <w:t xml:space="preserve"> </w:t>
      </w:r>
      <w:r w:rsidR="00EC7688" w:rsidRPr="00DF75CD">
        <w:rPr>
          <w:rFonts w:ascii="Times New Roman" w:hAnsi="Times New Roman" w:cs="Times New Roman"/>
          <w:color w:val="auto"/>
          <w:sz w:val="24"/>
          <w:szCs w:val="24"/>
          <w:u w:val="single"/>
        </w:rPr>
        <w:t>Tänavavalgustus</w:t>
      </w:r>
    </w:p>
    <w:p w:rsidR="00EC7688" w:rsidRDefault="00EC7688"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Planeeringualale kavandatud juurdepääsuteede ja parklate äärde on plane</w:t>
      </w:r>
      <w:r w:rsidR="006D3DCA" w:rsidRPr="004D79C6">
        <w:rPr>
          <w:rFonts w:ascii="Times New Roman" w:hAnsi="Times New Roman" w:cs="Times New Roman"/>
          <w:color w:val="auto"/>
          <w:sz w:val="24"/>
          <w:szCs w:val="24"/>
        </w:rPr>
        <w:t xml:space="preserve">eritud tänavavalgustus </w:t>
      </w:r>
      <w:r w:rsidR="000C6E0D" w:rsidRPr="004D79C6">
        <w:rPr>
          <w:rFonts w:ascii="Times New Roman" w:hAnsi="Times New Roman" w:cs="Times New Roman"/>
          <w:color w:val="auto"/>
          <w:sz w:val="24"/>
          <w:szCs w:val="24"/>
        </w:rPr>
        <w:t xml:space="preserve"> tänavavalgustipostidel valgustitega, millede lahendus antakse ehitus- või haljastusprojekti koosseisus.</w:t>
      </w:r>
    </w:p>
    <w:p w:rsidR="005F72B1" w:rsidRPr="004D79C6" w:rsidRDefault="005F72B1" w:rsidP="00D44FCD">
      <w:pPr>
        <w:tabs>
          <w:tab w:val="left" w:pos="142"/>
        </w:tabs>
        <w:spacing w:after="0" w:line="240" w:lineRule="auto"/>
        <w:jc w:val="both"/>
        <w:rPr>
          <w:rFonts w:ascii="Times New Roman" w:hAnsi="Times New Roman" w:cs="Times New Roman"/>
          <w:color w:val="auto"/>
          <w:sz w:val="24"/>
          <w:szCs w:val="24"/>
        </w:rPr>
      </w:pPr>
    </w:p>
    <w:p w:rsidR="009226EC" w:rsidRPr="004D79C6" w:rsidRDefault="005F2497"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1.9.</w:t>
      </w:r>
      <w:r w:rsidR="009226EC" w:rsidRPr="004D79C6">
        <w:rPr>
          <w:rFonts w:ascii="Times New Roman" w:hAnsi="Times New Roman" w:cs="Times New Roman"/>
          <w:color w:val="auto"/>
          <w:sz w:val="24"/>
          <w:szCs w:val="24"/>
        </w:rPr>
        <w:t>5</w:t>
      </w:r>
      <w:r w:rsidR="006D3DCA" w:rsidRPr="004D79C6">
        <w:rPr>
          <w:rFonts w:ascii="Times New Roman" w:hAnsi="Times New Roman" w:cs="Times New Roman"/>
          <w:color w:val="auto"/>
          <w:sz w:val="24"/>
          <w:szCs w:val="24"/>
        </w:rPr>
        <w:t xml:space="preserve"> </w:t>
      </w:r>
      <w:r w:rsidRPr="004D79C6">
        <w:rPr>
          <w:rFonts w:ascii="Times New Roman" w:hAnsi="Times New Roman" w:cs="Times New Roman"/>
          <w:color w:val="auto"/>
          <w:sz w:val="24"/>
          <w:szCs w:val="24"/>
        </w:rPr>
        <w:t xml:space="preserve"> </w:t>
      </w:r>
      <w:r w:rsidR="00D13A51" w:rsidRPr="00DF75CD">
        <w:rPr>
          <w:rFonts w:ascii="Times New Roman" w:hAnsi="Times New Roman" w:cs="Times New Roman"/>
          <w:color w:val="auto"/>
          <w:sz w:val="24"/>
          <w:szCs w:val="24"/>
          <w:u w:val="single"/>
        </w:rPr>
        <w:t>Sidevarustus</w:t>
      </w:r>
    </w:p>
    <w:p w:rsidR="00C14F0B"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Sidevarustuseks on planeeritud mobiilside lahendus (nt Elisa – Täissidepakett).</w:t>
      </w:r>
    </w:p>
    <w:p w:rsidR="005F72B1" w:rsidRPr="004D79C6" w:rsidRDefault="005F72B1" w:rsidP="00D44FCD">
      <w:pPr>
        <w:tabs>
          <w:tab w:val="left" w:pos="142"/>
        </w:tabs>
        <w:spacing w:after="0" w:line="240" w:lineRule="auto"/>
        <w:jc w:val="both"/>
        <w:rPr>
          <w:rFonts w:ascii="Times New Roman" w:hAnsi="Times New Roman" w:cs="Times New Roman"/>
          <w:color w:val="auto"/>
          <w:sz w:val="24"/>
          <w:szCs w:val="24"/>
        </w:rPr>
      </w:pPr>
    </w:p>
    <w:p w:rsidR="009226EC" w:rsidRDefault="005F2497" w:rsidP="00D44FCD">
      <w:pPr>
        <w:tabs>
          <w:tab w:val="left" w:pos="142"/>
        </w:tabs>
        <w:spacing w:after="0" w:line="240" w:lineRule="auto"/>
        <w:jc w:val="both"/>
        <w:rPr>
          <w:rFonts w:ascii="Times New Roman" w:hAnsi="Times New Roman" w:cs="Times New Roman"/>
          <w:color w:val="auto"/>
          <w:sz w:val="24"/>
          <w:szCs w:val="24"/>
          <w:u w:val="single"/>
        </w:rPr>
      </w:pPr>
      <w:r w:rsidRPr="004D79C6">
        <w:rPr>
          <w:rFonts w:ascii="Times New Roman" w:hAnsi="Times New Roman" w:cs="Times New Roman"/>
          <w:color w:val="auto"/>
          <w:sz w:val="24"/>
          <w:szCs w:val="24"/>
        </w:rPr>
        <w:t>1.9.</w:t>
      </w:r>
      <w:r w:rsidR="009226EC" w:rsidRPr="004D79C6">
        <w:rPr>
          <w:rFonts w:ascii="Times New Roman" w:hAnsi="Times New Roman" w:cs="Times New Roman"/>
          <w:color w:val="auto"/>
          <w:sz w:val="24"/>
          <w:szCs w:val="24"/>
        </w:rPr>
        <w:t>6</w:t>
      </w:r>
      <w:r w:rsidR="006D3DCA" w:rsidRPr="004D79C6">
        <w:rPr>
          <w:rFonts w:ascii="Times New Roman" w:hAnsi="Times New Roman" w:cs="Times New Roman"/>
          <w:color w:val="auto"/>
          <w:sz w:val="24"/>
          <w:szCs w:val="24"/>
        </w:rPr>
        <w:t xml:space="preserve">  </w:t>
      </w:r>
      <w:r w:rsidR="00C14F0B" w:rsidRPr="00DF75CD">
        <w:rPr>
          <w:rFonts w:ascii="Times New Roman" w:hAnsi="Times New Roman" w:cs="Times New Roman"/>
          <w:color w:val="auto"/>
          <w:sz w:val="24"/>
          <w:szCs w:val="24"/>
          <w:u w:val="single"/>
        </w:rPr>
        <w:t>Gaasivarustus</w:t>
      </w:r>
    </w:p>
    <w:p w:rsidR="002E7DD2" w:rsidRPr="004D79C6" w:rsidRDefault="002E7DD2" w:rsidP="00D44FCD">
      <w:pPr>
        <w:tabs>
          <w:tab w:val="left" w:pos="142"/>
        </w:tabs>
        <w:spacing w:after="0" w:line="240" w:lineRule="auto"/>
        <w:jc w:val="both"/>
        <w:rPr>
          <w:rFonts w:ascii="Times New Roman" w:hAnsi="Times New Roman" w:cs="Times New Roman"/>
          <w:color w:val="auto"/>
          <w:sz w:val="24"/>
          <w:szCs w:val="24"/>
        </w:rPr>
      </w:pPr>
      <w:r>
        <w:rPr>
          <w:rFonts w:ascii="Times New Roman" w:hAnsi="Times New Roman" w:cs="Times New Roman"/>
          <w:color w:val="222222"/>
          <w:sz w:val="24"/>
          <w:szCs w:val="24"/>
          <w:shd w:val="clear" w:color="auto" w:fill="FFFFFF"/>
        </w:rPr>
        <w:t>P</w:t>
      </w:r>
      <w:r w:rsidRPr="002E7DD2">
        <w:rPr>
          <w:rFonts w:ascii="Times New Roman" w:hAnsi="Times New Roman" w:cs="Times New Roman"/>
          <w:color w:val="222222"/>
          <w:sz w:val="24"/>
          <w:szCs w:val="24"/>
          <w:shd w:val="clear" w:color="auto" w:fill="FFFFFF"/>
        </w:rPr>
        <w:t>laneeritud gaasimahuti asukoht vastab Majandus- ja kommunikatsiooniministri 30. oktoobri 2006. a määruse nr 90 «Vedelgaasi ohutusnõuded» lisas sätestatud nõuetele. </w:t>
      </w:r>
    </w:p>
    <w:p w:rsidR="002E7DD2" w:rsidRPr="002E7DD2" w:rsidRDefault="004E6D60" w:rsidP="00D44FCD">
      <w:pPr>
        <w:tabs>
          <w:tab w:val="left" w:pos="142"/>
        </w:tabs>
        <w:spacing w:after="0" w:line="240" w:lineRule="auto"/>
        <w:jc w:val="both"/>
        <w:rPr>
          <w:rFonts w:ascii="Times New Roman" w:hAnsi="Times New Roman" w:cs="Times New Roman"/>
          <w:color w:val="auto"/>
          <w:sz w:val="24"/>
          <w:szCs w:val="24"/>
        </w:rPr>
      </w:pPr>
      <w:r w:rsidRPr="002E7DD2">
        <w:rPr>
          <w:rFonts w:ascii="Times New Roman" w:hAnsi="Times New Roman" w:cs="Times New Roman"/>
          <w:color w:val="auto"/>
          <w:sz w:val="24"/>
          <w:szCs w:val="24"/>
        </w:rPr>
        <w:t>Planeeri</w:t>
      </w:r>
      <w:r w:rsidR="00556CD0" w:rsidRPr="002E7DD2">
        <w:rPr>
          <w:rFonts w:ascii="Times New Roman" w:hAnsi="Times New Roman" w:cs="Times New Roman"/>
          <w:color w:val="auto"/>
          <w:sz w:val="24"/>
          <w:szCs w:val="24"/>
        </w:rPr>
        <w:t>tud krematsiooniseadmete kütusena kasutatakse propaani, butaani või nende segu.</w:t>
      </w:r>
    </w:p>
    <w:p w:rsidR="002E7DD2" w:rsidRPr="002E7DD2" w:rsidRDefault="00556CD0" w:rsidP="00D44FCD">
      <w:pPr>
        <w:tabs>
          <w:tab w:val="left" w:pos="142"/>
        </w:tabs>
        <w:spacing w:after="0" w:line="240" w:lineRule="auto"/>
        <w:jc w:val="both"/>
        <w:rPr>
          <w:rFonts w:ascii="Times New Roman" w:hAnsi="Times New Roman" w:cs="Times New Roman"/>
          <w:color w:val="auto"/>
          <w:sz w:val="24"/>
          <w:szCs w:val="24"/>
        </w:rPr>
      </w:pPr>
      <w:r w:rsidRPr="002E7DD2">
        <w:rPr>
          <w:rFonts w:ascii="Times New Roman" w:hAnsi="Times New Roman" w:cs="Times New Roman"/>
          <w:color w:val="auto"/>
          <w:sz w:val="24"/>
          <w:szCs w:val="24"/>
        </w:rPr>
        <w:t xml:space="preserve">Küttevaru hoidmiseks on kavandatud </w:t>
      </w:r>
      <w:r w:rsidR="002E7DD2" w:rsidRPr="002E7DD2">
        <w:rPr>
          <w:rFonts w:ascii="Times New Roman" w:hAnsi="Times New Roman" w:cs="Times New Roman"/>
          <w:color w:val="auto"/>
          <w:sz w:val="24"/>
          <w:szCs w:val="24"/>
        </w:rPr>
        <w:t>kuni 10</w:t>
      </w:r>
      <w:r w:rsidRPr="002E7DD2">
        <w:rPr>
          <w:rFonts w:ascii="Times New Roman" w:hAnsi="Times New Roman" w:cs="Times New Roman"/>
          <w:color w:val="auto"/>
          <w:sz w:val="24"/>
          <w:szCs w:val="24"/>
        </w:rPr>
        <w:t>m</w:t>
      </w:r>
      <w:r w:rsidRPr="002E7DD2">
        <w:rPr>
          <w:rFonts w:ascii="Times New Roman" w:hAnsi="Times New Roman" w:cs="Times New Roman"/>
          <w:color w:val="auto"/>
          <w:sz w:val="24"/>
          <w:szCs w:val="24"/>
          <w:vertAlign w:val="superscript"/>
        </w:rPr>
        <w:t>3</w:t>
      </w:r>
      <w:r w:rsidRPr="002E7DD2">
        <w:rPr>
          <w:rFonts w:ascii="Times New Roman" w:hAnsi="Times New Roman" w:cs="Times New Roman"/>
          <w:color w:val="auto"/>
          <w:sz w:val="24"/>
          <w:szCs w:val="24"/>
        </w:rPr>
        <w:t xml:space="preserve"> </w:t>
      </w:r>
      <w:r w:rsidR="002E7DD2" w:rsidRPr="002E7DD2">
        <w:rPr>
          <w:rFonts w:ascii="Times New Roman" w:hAnsi="Times New Roman" w:cs="Times New Roman"/>
          <w:color w:val="auto"/>
          <w:sz w:val="24"/>
          <w:szCs w:val="24"/>
        </w:rPr>
        <w:t>suurusega vesijahutusega mahuti.</w:t>
      </w:r>
      <w:r w:rsidRPr="002E7DD2">
        <w:rPr>
          <w:rFonts w:ascii="Times New Roman" w:hAnsi="Times New Roman" w:cs="Times New Roman"/>
          <w:color w:val="auto"/>
          <w:sz w:val="24"/>
          <w:szCs w:val="24"/>
        </w:rPr>
        <w:t xml:space="preserve"> </w:t>
      </w:r>
    </w:p>
    <w:p w:rsidR="002E7DD2" w:rsidRPr="002E7DD2" w:rsidRDefault="002E7DD2" w:rsidP="00D44FCD">
      <w:pPr>
        <w:tabs>
          <w:tab w:val="left" w:pos="142"/>
        </w:tabs>
        <w:spacing w:after="0" w:line="240" w:lineRule="auto"/>
        <w:jc w:val="both"/>
        <w:rPr>
          <w:rFonts w:ascii="Times New Roman" w:hAnsi="Times New Roman" w:cs="Times New Roman"/>
          <w:color w:val="222222"/>
          <w:sz w:val="24"/>
          <w:szCs w:val="24"/>
          <w:shd w:val="clear" w:color="auto" w:fill="FFFFFF"/>
        </w:rPr>
      </w:pPr>
      <w:r w:rsidRPr="002E7DD2">
        <w:rPr>
          <w:rFonts w:ascii="Times New Roman" w:hAnsi="Times New Roman" w:cs="Times New Roman"/>
          <w:color w:val="222222"/>
          <w:sz w:val="24"/>
          <w:szCs w:val="24"/>
          <w:shd w:val="clear" w:color="auto" w:fill="FFFFFF"/>
        </w:rPr>
        <w:t>Kavandatud gaasimahutis hoitava kütuse kogus ei ületa ohtliku ettevõtte künniskogust</w:t>
      </w:r>
      <w:r>
        <w:rPr>
          <w:rFonts w:ascii="Times New Roman" w:hAnsi="Times New Roman" w:cs="Times New Roman"/>
          <w:color w:val="222222"/>
          <w:sz w:val="24"/>
          <w:szCs w:val="24"/>
          <w:shd w:val="clear" w:color="auto" w:fill="FFFFFF"/>
        </w:rPr>
        <w:t>.</w:t>
      </w:r>
    </w:p>
    <w:p w:rsidR="00C14F0B" w:rsidRPr="004D79C6" w:rsidRDefault="002E7DD2" w:rsidP="00D44FCD">
      <w:pPr>
        <w:tabs>
          <w:tab w:val="left" w:pos="142"/>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Gaasimahuti</w:t>
      </w:r>
      <w:r w:rsidR="00556CD0" w:rsidRPr="004D79C6">
        <w:rPr>
          <w:rFonts w:ascii="Times New Roman" w:hAnsi="Times New Roman" w:cs="Times New Roman"/>
          <w:color w:val="auto"/>
          <w:sz w:val="24"/>
          <w:szCs w:val="24"/>
        </w:rPr>
        <w:t xml:space="preserve"> ühendatakse hoones paikneva gaasipaigaldisega maa-aluse madalsurve gaasitorustikuga töörõhuga 0,1 bar.</w:t>
      </w: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232143" w:rsidRPr="00DF75CD" w:rsidRDefault="00D13A51" w:rsidP="00D44FCD">
      <w:pPr>
        <w:pStyle w:val="ListParagraph"/>
        <w:numPr>
          <w:ilvl w:val="1"/>
          <w:numId w:val="7"/>
        </w:numPr>
        <w:tabs>
          <w:tab w:val="left" w:pos="142"/>
        </w:tabs>
        <w:spacing w:after="0" w:line="240" w:lineRule="auto"/>
        <w:ind w:left="0" w:firstLine="0"/>
        <w:jc w:val="both"/>
        <w:rPr>
          <w:rFonts w:ascii="Times New Roman" w:hAnsi="Times New Roman" w:cs="Times New Roman"/>
          <w:color w:val="auto"/>
          <w:sz w:val="24"/>
          <w:szCs w:val="24"/>
          <w:u w:val="single"/>
        </w:rPr>
      </w:pPr>
      <w:r w:rsidRPr="00DF75CD">
        <w:rPr>
          <w:rFonts w:ascii="Times New Roman" w:hAnsi="Times New Roman" w:cs="Times New Roman"/>
          <w:color w:val="auto"/>
          <w:sz w:val="24"/>
          <w:szCs w:val="24"/>
          <w:u w:val="single"/>
        </w:rPr>
        <w:t>Nõuded ehitusprojektile tehnovõrkude osas</w:t>
      </w:r>
    </w:p>
    <w:p w:rsidR="009226EC" w:rsidRPr="004D79C6" w:rsidRDefault="00D13A51" w:rsidP="00D44FCD">
      <w:pPr>
        <w:tabs>
          <w:tab w:val="left" w:pos="142"/>
        </w:tabs>
        <w:spacing w:after="0" w:line="240" w:lineRule="auto"/>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Tehnovõrkude tööde teostamisel planeeritud alal on vaja täiendavalt esitada tööprojektid.              Kõik tehnovõrkude tööprojektid koostada ja kooskõlastada vastavalt võrguvaldajate poolt esitatud nõuetele ja tehnilistele tingimustele.</w:t>
      </w:r>
    </w:p>
    <w:p w:rsidR="00232143" w:rsidRPr="005F72B1" w:rsidRDefault="005F72B1" w:rsidP="00D44FCD">
      <w:pPr>
        <w:pStyle w:val="ListParagraph"/>
        <w:numPr>
          <w:ilvl w:val="0"/>
          <w:numId w:val="7"/>
        </w:numPr>
        <w:tabs>
          <w:tab w:val="left" w:pos="142"/>
        </w:tabs>
        <w:spacing w:after="0" w:line="240" w:lineRule="auto"/>
        <w:ind w:left="0" w:firstLine="0"/>
        <w:jc w:val="both"/>
        <w:rPr>
          <w:rFonts w:ascii="Times New Roman" w:hAnsi="Times New Roman" w:cs="Times New Roman"/>
          <w:b/>
          <w:color w:val="auto"/>
          <w:sz w:val="24"/>
          <w:szCs w:val="24"/>
          <w:u w:val="single"/>
        </w:rPr>
      </w:pPr>
      <w:r w:rsidRPr="005F72B1">
        <w:rPr>
          <w:rFonts w:ascii="Times New Roman" w:hAnsi="Times New Roman" w:cs="Times New Roman"/>
          <w:b/>
          <w:color w:val="auto"/>
          <w:sz w:val="24"/>
          <w:szCs w:val="24"/>
          <w:u w:val="single"/>
        </w:rPr>
        <w:lastRenderedPageBreak/>
        <w:t xml:space="preserve">. </w:t>
      </w:r>
      <w:r w:rsidR="00D13A51" w:rsidRPr="005F72B1">
        <w:rPr>
          <w:rFonts w:ascii="Times New Roman" w:hAnsi="Times New Roman" w:cs="Times New Roman"/>
          <w:b/>
          <w:color w:val="auto"/>
          <w:sz w:val="24"/>
          <w:szCs w:val="24"/>
          <w:u w:val="single"/>
        </w:rPr>
        <w:t>Lisad</w:t>
      </w:r>
      <w:r w:rsidR="00DF75CD">
        <w:rPr>
          <w:rFonts w:ascii="Times New Roman" w:hAnsi="Times New Roman" w:cs="Times New Roman"/>
          <w:b/>
          <w:color w:val="auto"/>
          <w:sz w:val="24"/>
          <w:szCs w:val="24"/>
          <w:u w:val="single"/>
        </w:rPr>
        <w:t>.</w:t>
      </w:r>
    </w:p>
    <w:p w:rsidR="00232143" w:rsidRPr="004D79C6" w:rsidRDefault="00D13A51" w:rsidP="00D44FCD">
      <w:pPr>
        <w:pStyle w:val="ListParagraph"/>
        <w:tabs>
          <w:tab w:val="left" w:pos="142"/>
          <w:tab w:val="left" w:pos="1920"/>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 </w:t>
      </w:r>
      <w:r w:rsidRPr="004D79C6">
        <w:rPr>
          <w:rFonts w:ascii="Times New Roman" w:hAnsi="Times New Roman" w:cs="Times New Roman"/>
          <w:color w:val="auto"/>
          <w:sz w:val="24"/>
          <w:szCs w:val="24"/>
        </w:rPr>
        <w:tab/>
      </w:r>
    </w:p>
    <w:p w:rsidR="00232143" w:rsidRPr="004D79C6" w:rsidRDefault="00D13A51" w:rsidP="00D44FCD">
      <w:pPr>
        <w:pStyle w:val="ListParagraph"/>
        <w:tabs>
          <w:tab w:val="left" w:pos="142"/>
          <w:tab w:val="left" w:pos="1920"/>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Geodeetiline alusplaan M 1:500 koostatud Ruutjuur OÜ poolt 2012.a.</w:t>
      </w:r>
    </w:p>
    <w:p w:rsidR="00232143" w:rsidRPr="004D79C6" w:rsidRDefault="00232143" w:rsidP="00D44FCD">
      <w:pPr>
        <w:pStyle w:val="ListParagraph"/>
        <w:tabs>
          <w:tab w:val="left" w:pos="142"/>
          <w:tab w:val="left" w:pos="1920"/>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ListParagraph"/>
        <w:tabs>
          <w:tab w:val="left" w:pos="142"/>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Liitumise tehnilised tingimused, Türi linn, Jaama tn.37</w:t>
      </w:r>
    </w:p>
    <w:p w:rsidR="00232143" w:rsidRPr="004D79C6" w:rsidRDefault="00D13A51" w:rsidP="00D44FCD">
      <w:pPr>
        <w:pStyle w:val="ListParagraph"/>
        <w:tabs>
          <w:tab w:val="left" w:pos="142"/>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ühisveevärgi ja kanalisatsiooniga standard olukorras, lähtuvalt Türi Vallavalitsuse 11.07.2011 aasta ettepanekust nr. 9-2/2255. 2 lehel.</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5F72B1" w:rsidRDefault="00D13A51" w:rsidP="00D44FCD">
      <w:pPr>
        <w:pStyle w:val="ListParagraph"/>
        <w:tabs>
          <w:tab w:val="left" w:pos="142"/>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 xml:space="preserve">Elektrilevi OÜ Rapla-Järva regioon. Tehnilised Tingimused detailplaneeringuks </w:t>
      </w:r>
    </w:p>
    <w:p w:rsidR="00232143" w:rsidRPr="004D79C6" w:rsidRDefault="00D13A51" w:rsidP="00D44FCD">
      <w:pPr>
        <w:pStyle w:val="ListParagraph"/>
        <w:tabs>
          <w:tab w:val="left" w:pos="142"/>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Nr. 214737.</w:t>
      </w:r>
      <w:r w:rsidR="005F72B1">
        <w:rPr>
          <w:rFonts w:ascii="Times New Roman" w:hAnsi="Times New Roman" w:cs="Times New Roman"/>
          <w:color w:val="auto"/>
          <w:sz w:val="24"/>
          <w:szCs w:val="24"/>
        </w:rPr>
        <w:t xml:space="preserve">  </w:t>
      </w:r>
      <w:r w:rsidRPr="004D79C6">
        <w:rPr>
          <w:rFonts w:ascii="Times New Roman" w:hAnsi="Times New Roman" w:cs="Times New Roman"/>
          <w:color w:val="auto"/>
          <w:sz w:val="24"/>
          <w:szCs w:val="24"/>
        </w:rPr>
        <w:t>2 lehel.</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D13A51" w:rsidP="00D44FCD">
      <w:pPr>
        <w:pStyle w:val="ListParagraph"/>
        <w:tabs>
          <w:tab w:val="left" w:pos="142"/>
        </w:tabs>
        <w:spacing w:after="0" w:line="240" w:lineRule="auto"/>
        <w:ind w:left="0"/>
        <w:jc w:val="both"/>
        <w:rPr>
          <w:rFonts w:ascii="Times New Roman" w:hAnsi="Times New Roman" w:cs="Times New Roman"/>
          <w:color w:val="auto"/>
          <w:sz w:val="24"/>
          <w:szCs w:val="24"/>
        </w:rPr>
      </w:pPr>
      <w:r w:rsidRPr="004D79C6">
        <w:rPr>
          <w:rFonts w:ascii="Times New Roman" w:hAnsi="Times New Roman" w:cs="Times New Roman"/>
          <w:color w:val="auto"/>
          <w:sz w:val="24"/>
          <w:szCs w:val="24"/>
        </w:rPr>
        <w:t>Planeeritava tavandihoone-krematooriumi eskiis.</w:t>
      </w:r>
    </w:p>
    <w:p w:rsidR="00232143" w:rsidRPr="004D79C6" w:rsidRDefault="00232143" w:rsidP="00D44FCD">
      <w:pPr>
        <w:pStyle w:val="ListParagraph"/>
        <w:tabs>
          <w:tab w:val="left" w:pos="142"/>
        </w:tabs>
        <w:spacing w:after="0" w:line="240" w:lineRule="auto"/>
        <w:ind w:left="0"/>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232143" w:rsidRPr="004D79C6" w:rsidRDefault="00232143"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6A4B71" w:rsidRPr="004D79C6" w:rsidRDefault="006A4B71" w:rsidP="00D44FCD">
      <w:pPr>
        <w:tabs>
          <w:tab w:val="left" w:pos="142"/>
        </w:tabs>
        <w:spacing w:after="0" w:line="240" w:lineRule="auto"/>
        <w:jc w:val="both"/>
        <w:rPr>
          <w:rFonts w:ascii="Times New Roman" w:hAnsi="Times New Roman" w:cs="Times New Roman"/>
          <w:color w:val="auto"/>
          <w:sz w:val="24"/>
          <w:szCs w:val="24"/>
        </w:rPr>
      </w:pP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9226EC" w:rsidRPr="004D79C6" w:rsidRDefault="009226EC" w:rsidP="00D44FCD">
      <w:pPr>
        <w:tabs>
          <w:tab w:val="left" w:pos="142"/>
        </w:tabs>
        <w:spacing w:after="0" w:line="240" w:lineRule="auto"/>
        <w:jc w:val="both"/>
        <w:rPr>
          <w:rFonts w:ascii="Times New Roman" w:hAnsi="Times New Roman" w:cs="Times New Roman"/>
          <w:color w:val="auto"/>
          <w:sz w:val="24"/>
          <w:szCs w:val="24"/>
        </w:rPr>
      </w:pPr>
    </w:p>
    <w:p w:rsidR="006A4B71" w:rsidRDefault="006A4B7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Default="005F72B1" w:rsidP="00D44FCD">
      <w:pPr>
        <w:tabs>
          <w:tab w:val="left" w:pos="142"/>
        </w:tabs>
        <w:spacing w:after="0" w:line="240" w:lineRule="auto"/>
        <w:jc w:val="both"/>
        <w:rPr>
          <w:rFonts w:ascii="Times New Roman" w:hAnsi="Times New Roman" w:cs="Times New Roman"/>
          <w:color w:val="auto"/>
          <w:sz w:val="24"/>
          <w:szCs w:val="24"/>
        </w:rPr>
      </w:pPr>
    </w:p>
    <w:p w:rsidR="005F72B1" w:rsidRPr="004D79C6" w:rsidRDefault="005F72B1" w:rsidP="00D44FCD">
      <w:pPr>
        <w:tabs>
          <w:tab w:val="left" w:pos="142"/>
        </w:tabs>
        <w:spacing w:after="0" w:line="240" w:lineRule="auto"/>
        <w:jc w:val="both"/>
        <w:rPr>
          <w:rFonts w:ascii="Times New Roman" w:hAnsi="Times New Roman" w:cs="Times New Roman"/>
          <w:color w:val="auto"/>
          <w:sz w:val="24"/>
          <w:szCs w:val="24"/>
        </w:rPr>
      </w:pPr>
    </w:p>
    <w:p w:rsidR="006A4B71" w:rsidRPr="005F72B1" w:rsidRDefault="005F72B1" w:rsidP="00D44FCD">
      <w:pPr>
        <w:pStyle w:val="ListParagraph"/>
        <w:numPr>
          <w:ilvl w:val="0"/>
          <w:numId w:val="7"/>
        </w:numPr>
        <w:tabs>
          <w:tab w:val="left" w:pos="142"/>
        </w:tabs>
        <w:spacing w:after="0" w:line="240" w:lineRule="auto"/>
        <w:ind w:left="0" w:firstLine="0"/>
        <w:jc w:val="both"/>
        <w:rPr>
          <w:rFonts w:ascii="Times New Roman" w:hAnsi="Times New Roman" w:cs="Times New Roman"/>
          <w:b/>
          <w:color w:val="auto"/>
          <w:sz w:val="24"/>
          <w:szCs w:val="24"/>
          <w:u w:val="single"/>
        </w:rPr>
      </w:pPr>
      <w:r w:rsidRPr="005F72B1">
        <w:rPr>
          <w:rFonts w:ascii="Times New Roman" w:hAnsi="Times New Roman" w:cs="Times New Roman"/>
          <w:b/>
          <w:color w:val="auto"/>
          <w:sz w:val="24"/>
          <w:szCs w:val="24"/>
          <w:u w:val="single"/>
        </w:rPr>
        <w:lastRenderedPageBreak/>
        <w:t>.</w:t>
      </w:r>
      <w:r w:rsidR="006A4B71" w:rsidRPr="005F72B1">
        <w:rPr>
          <w:rFonts w:ascii="Times New Roman" w:hAnsi="Times New Roman" w:cs="Times New Roman"/>
          <w:b/>
          <w:color w:val="auto"/>
          <w:sz w:val="24"/>
          <w:szCs w:val="24"/>
          <w:u w:val="single"/>
        </w:rPr>
        <w:t>Joonised</w:t>
      </w:r>
    </w:p>
    <w:sectPr w:rsidR="006A4B71" w:rsidRPr="005F72B1" w:rsidSect="00D44FCD">
      <w:pgSz w:w="11906" w:h="16838"/>
      <w:pgMar w:top="1417" w:right="1417" w:bottom="1417" w:left="1701" w:header="0" w:footer="0" w:gutter="0"/>
      <w:cols w:space="708"/>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DF" w:rsidRDefault="000017DF" w:rsidP="00556CD0">
      <w:pPr>
        <w:spacing w:after="0" w:line="240" w:lineRule="auto"/>
      </w:pPr>
      <w:r>
        <w:separator/>
      </w:r>
    </w:p>
  </w:endnote>
  <w:endnote w:type="continuationSeparator" w:id="0">
    <w:p w:rsidR="000017DF" w:rsidRDefault="000017DF" w:rsidP="0055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DF" w:rsidRDefault="000017DF" w:rsidP="00556CD0">
      <w:pPr>
        <w:spacing w:after="0" w:line="240" w:lineRule="auto"/>
      </w:pPr>
      <w:r>
        <w:separator/>
      </w:r>
    </w:p>
  </w:footnote>
  <w:footnote w:type="continuationSeparator" w:id="0">
    <w:p w:rsidR="000017DF" w:rsidRDefault="000017DF" w:rsidP="00556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B18"/>
    <w:multiLevelType w:val="multilevel"/>
    <w:tmpl w:val="7132EA6A"/>
    <w:lvl w:ilvl="0">
      <w:start w:val="1"/>
      <w:numFmt w:val="decimal"/>
      <w:lvlText w:val="%1."/>
      <w:lvlJc w:val="left"/>
      <w:pPr>
        <w:ind w:left="720" w:hanging="360"/>
      </w:pPr>
    </w:lvl>
    <w:lvl w:ilvl="1">
      <w:start w:val="1"/>
      <w:numFmt w:val="decimal"/>
      <w:lvlText w:val="%1.%2"/>
      <w:lvlJc w:val="left"/>
      <w:pPr>
        <w:ind w:left="790" w:hanging="43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21560962"/>
    <w:multiLevelType w:val="multilevel"/>
    <w:tmpl w:val="548C01AE"/>
    <w:lvl w:ilvl="0">
      <w:start w:val="1"/>
      <w:numFmt w:val="decimal"/>
      <w:lvlText w:val="%1"/>
      <w:lvlJc w:val="left"/>
      <w:pPr>
        <w:ind w:left="450" w:hanging="450"/>
      </w:pPr>
      <w:rPr>
        <w:rFonts w:hint="default"/>
      </w:rPr>
    </w:lvl>
    <w:lvl w:ilvl="1">
      <w:start w:val="4"/>
      <w:numFmt w:val="decimal"/>
      <w:lvlText w:val="%1.%2"/>
      <w:lvlJc w:val="left"/>
      <w:pPr>
        <w:ind w:left="592"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
    <w:nsid w:val="2E744FD2"/>
    <w:multiLevelType w:val="multilevel"/>
    <w:tmpl w:val="4626ABBC"/>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nsid w:val="4C8C565B"/>
    <w:multiLevelType w:val="multilevel"/>
    <w:tmpl w:val="30929E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5A4D1445"/>
    <w:multiLevelType w:val="multilevel"/>
    <w:tmpl w:val="F6CEF2D8"/>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F50CE9"/>
    <w:multiLevelType w:val="multilevel"/>
    <w:tmpl w:val="FE7A17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EC3776E"/>
    <w:multiLevelType w:val="multilevel"/>
    <w:tmpl w:val="2D00CB02"/>
    <w:lvl w:ilvl="0">
      <w:start w:val="1"/>
      <w:numFmt w:val="decimal"/>
      <w:lvlText w:val="%1"/>
      <w:lvlJc w:val="left"/>
      <w:pPr>
        <w:ind w:left="720" w:hanging="360"/>
      </w:pPr>
      <w:rPr>
        <w:rFonts w:hint="default"/>
      </w:rPr>
    </w:lvl>
    <w:lvl w:ilvl="1">
      <w:start w:val="1"/>
      <w:numFmt w:val="decimal"/>
      <w:isLgl/>
      <w:lvlText w:val="%1.%2"/>
      <w:lvlJc w:val="left"/>
      <w:pPr>
        <w:ind w:left="800" w:hanging="360"/>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360" w:hanging="1440"/>
      </w:pPr>
      <w:rPr>
        <w:rFonts w:hint="default"/>
      </w:rPr>
    </w:lvl>
    <w:lvl w:ilvl="8">
      <w:start w:val="1"/>
      <w:numFmt w:val="decimal"/>
      <w:isLgl/>
      <w:lvlText w:val="%1.%2.%3.%4.%5.%6.%7.%8.%9"/>
      <w:lvlJc w:val="left"/>
      <w:pPr>
        <w:ind w:left="2440" w:hanging="1440"/>
      </w:pPr>
      <w:rPr>
        <w:rFonts w:hint="default"/>
      </w:rPr>
    </w:lvl>
  </w:abstractNum>
  <w:abstractNum w:abstractNumId="7">
    <w:nsid w:val="7D3947DE"/>
    <w:multiLevelType w:val="multilevel"/>
    <w:tmpl w:val="96E07E82"/>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3."/>
      <w:lvlJc w:val="left"/>
      <w:pPr>
        <w:ind w:left="1080" w:hanging="720"/>
      </w:pPr>
      <w:rPr>
        <w:rFonts w:ascii="Times New Roman" w:eastAsia="Lucida Sans Unicode"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0"/>
  </w:num>
  <w:num w:numId="2">
    <w:abstractNumId w:val="3"/>
  </w:num>
  <w:num w:numId="3">
    <w:abstractNumId w:val="5"/>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43"/>
    <w:rsid w:val="00001205"/>
    <w:rsid w:val="000017DF"/>
    <w:rsid w:val="000C6E0D"/>
    <w:rsid w:val="001A2B3B"/>
    <w:rsid w:val="00232143"/>
    <w:rsid w:val="00290CE6"/>
    <w:rsid w:val="002E077F"/>
    <w:rsid w:val="002E7DD2"/>
    <w:rsid w:val="003630EC"/>
    <w:rsid w:val="00371AF5"/>
    <w:rsid w:val="003D56F5"/>
    <w:rsid w:val="003F3B0E"/>
    <w:rsid w:val="004410AC"/>
    <w:rsid w:val="00463F3C"/>
    <w:rsid w:val="004D1340"/>
    <w:rsid w:val="004D79C6"/>
    <w:rsid w:val="004E6D60"/>
    <w:rsid w:val="0052057B"/>
    <w:rsid w:val="00556CD0"/>
    <w:rsid w:val="005F2497"/>
    <w:rsid w:val="005F72B1"/>
    <w:rsid w:val="00617377"/>
    <w:rsid w:val="00655401"/>
    <w:rsid w:val="00695C09"/>
    <w:rsid w:val="006A4B71"/>
    <w:rsid w:val="006C02F8"/>
    <w:rsid w:val="006D3DCA"/>
    <w:rsid w:val="00807988"/>
    <w:rsid w:val="008C6DEB"/>
    <w:rsid w:val="008F1D2A"/>
    <w:rsid w:val="00901BC6"/>
    <w:rsid w:val="009226EC"/>
    <w:rsid w:val="009520B7"/>
    <w:rsid w:val="009F66E0"/>
    <w:rsid w:val="00A8141A"/>
    <w:rsid w:val="00AF2066"/>
    <w:rsid w:val="00B023A6"/>
    <w:rsid w:val="00B21226"/>
    <w:rsid w:val="00B959E1"/>
    <w:rsid w:val="00C14F0B"/>
    <w:rsid w:val="00C502C5"/>
    <w:rsid w:val="00C624F6"/>
    <w:rsid w:val="00C67B4A"/>
    <w:rsid w:val="00D13A51"/>
    <w:rsid w:val="00D4199E"/>
    <w:rsid w:val="00D44FCD"/>
    <w:rsid w:val="00D84E88"/>
    <w:rsid w:val="00DE407B"/>
    <w:rsid w:val="00DF75CD"/>
    <w:rsid w:val="00E13635"/>
    <w:rsid w:val="00E26C23"/>
    <w:rsid w:val="00E645C7"/>
    <w:rsid w:val="00EA2B00"/>
    <w:rsid w:val="00EC7688"/>
    <w:rsid w:val="00EE2D67"/>
    <w:rsid w:val="00F15444"/>
    <w:rsid w:val="00F1738F"/>
    <w:rsid w:val="00F75985"/>
    <w:rsid w:val="00FD10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Lucida Sans Unicode" w:hAnsi="Calibri" w:cs="Calibri"/>
      <w:color w:val="00000A"/>
    </w:rPr>
  </w:style>
  <w:style w:type="paragraph" w:styleId="Heading1">
    <w:name w:val="heading 1"/>
    <w:basedOn w:val="Normal"/>
    <w:next w:val="Normal"/>
    <w:link w:val="Heading1Char"/>
    <w:uiPriority w:val="9"/>
    <w:qFormat/>
    <w:rsid w:val="009F6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6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1">
    <w:name w:val="Pealkiri 1"/>
    <w:basedOn w:val="Pealkiri"/>
  </w:style>
  <w:style w:type="paragraph" w:customStyle="1" w:styleId="Pealkiri2">
    <w:name w:val="Pealkiri 2"/>
    <w:basedOn w:val="Pealkiri"/>
  </w:style>
  <w:style w:type="paragraph" w:customStyle="1" w:styleId="Pealkiri3">
    <w:name w:val="Pealkiri 3"/>
    <w:basedOn w:val="Pealkiri"/>
  </w:style>
  <w:style w:type="paragraph" w:customStyle="1" w:styleId="Pealkiri">
    <w:name w:val="Pealkiri"/>
    <w:basedOn w:val="Normal"/>
    <w:next w:val="Phitekst"/>
    <w:pPr>
      <w:keepNext/>
      <w:spacing w:before="240" w:after="120"/>
    </w:pPr>
    <w:rPr>
      <w:rFonts w:ascii="Arial" w:hAnsi="Arial" w:cs="Mangal"/>
      <w:sz w:val="28"/>
      <w:szCs w:val="28"/>
    </w:rPr>
  </w:style>
  <w:style w:type="paragraph" w:customStyle="1" w:styleId="Phitekst">
    <w:name w:val="Põhitekst"/>
    <w:basedOn w:val="Normal"/>
    <w:pPr>
      <w:spacing w:after="120"/>
    </w:pPr>
  </w:style>
  <w:style w:type="paragraph" w:customStyle="1" w:styleId="Loend">
    <w:name w:val="Loend"/>
    <w:basedOn w:val="Phitekst"/>
    <w:rPr>
      <w:rFonts w:cs="Mangal"/>
    </w:rPr>
  </w:style>
  <w:style w:type="paragraph" w:customStyle="1" w:styleId="Pealdis">
    <w:name w:val="Pealdis"/>
    <w:basedOn w:val="Normal"/>
    <w:pPr>
      <w:suppressLineNumbers/>
      <w:spacing w:before="120" w:after="120"/>
    </w:pPr>
    <w:rPr>
      <w:rFonts w:cs="Mangal"/>
      <w:i/>
      <w:iCs/>
      <w:sz w:val="24"/>
      <w:szCs w:val="24"/>
    </w:rPr>
  </w:style>
  <w:style w:type="paragraph" w:customStyle="1" w:styleId="Register">
    <w:name w:val="Register"/>
    <w:basedOn w:val="Normal"/>
    <w:pPr>
      <w:suppressLineNumbers/>
    </w:pPr>
    <w:rPr>
      <w:rFonts w:cs="Mangal"/>
    </w:rPr>
  </w:style>
  <w:style w:type="paragraph" w:styleId="ListParagraph">
    <w:name w:val="List Paragraph"/>
    <w:basedOn w:val="Normal"/>
    <w:pPr>
      <w:ind w:left="720"/>
      <w:contextualSpacing/>
    </w:pPr>
  </w:style>
  <w:style w:type="paragraph" w:customStyle="1" w:styleId="Tsitaat">
    <w:name w:val="Tsitaat"/>
    <w:basedOn w:val="Normal"/>
  </w:style>
  <w:style w:type="paragraph" w:customStyle="1" w:styleId="Tiitel">
    <w:name w:val="Tiitel"/>
    <w:basedOn w:val="Pealkiri"/>
  </w:style>
  <w:style w:type="paragraph" w:customStyle="1" w:styleId="Alapealkiri">
    <w:name w:val="Alapealkiri"/>
    <w:basedOn w:val="Pealkiri"/>
  </w:style>
  <w:style w:type="paragraph" w:styleId="Header">
    <w:name w:val="header"/>
    <w:basedOn w:val="Normal"/>
    <w:link w:val="HeaderChar"/>
    <w:uiPriority w:val="99"/>
    <w:unhideWhenUsed/>
    <w:rsid w:val="00556C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6CD0"/>
    <w:rPr>
      <w:rFonts w:ascii="Calibri" w:eastAsia="Lucida Sans Unicode" w:hAnsi="Calibri" w:cs="Calibri"/>
      <w:color w:val="00000A"/>
      <w:lang w:eastAsia="en-US"/>
    </w:rPr>
  </w:style>
  <w:style w:type="paragraph" w:styleId="Footer">
    <w:name w:val="footer"/>
    <w:basedOn w:val="Normal"/>
    <w:link w:val="FooterChar"/>
    <w:uiPriority w:val="99"/>
    <w:unhideWhenUsed/>
    <w:rsid w:val="00556C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6CD0"/>
    <w:rPr>
      <w:rFonts w:ascii="Calibri" w:eastAsia="Lucida Sans Unicode" w:hAnsi="Calibri" w:cs="Calibri"/>
      <w:color w:val="00000A"/>
      <w:lang w:eastAsia="en-US"/>
    </w:rPr>
  </w:style>
  <w:style w:type="paragraph" w:styleId="Revision">
    <w:name w:val="Revision"/>
    <w:hidden/>
    <w:uiPriority w:val="99"/>
    <w:semiHidden/>
    <w:rsid w:val="00617377"/>
    <w:pPr>
      <w:spacing w:after="0" w:line="240" w:lineRule="auto"/>
    </w:pPr>
    <w:rPr>
      <w:rFonts w:ascii="Calibri" w:eastAsia="Lucida Sans Unicode" w:hAnsi="Calibri" w:cs="Calibri"/>
      <w:color w:val="00000A"/>
    </w:rPr>
  </w:style>
  <w:style w:type="paragraph" w:styleId="BalloonText">
    <w:name w:val="Balloon Text"/>
    <w:basedOn w:val="Normal"/>
    <w:link w:val="BalloonTextChar"/>
    <w:uiPriority w:val="99"/>
    <w:semiHidden/>
    <w:unhideWhenUsed/>
    <w:rsid w:val="0061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77"/>
    <w:rPr>
      <w:rFonts w:ascii="Tahoma" w:eastAsia="Lucida Sans Unicode" w:hAnsi="Tahoma" w:cs="Tahoma"/>
      <w:color w:val="00000A"/>
      <w:sz w:val="16"/>
      <w:szCs w:val="16"/>
      <w:lang w:eastAsia="en-US"/>
    </w:rPr>
  </w:style>
  <w:style w:type="character" w:styleId="Strong">
    <w:name w:val="Strong"/>
    <w:basedOn w:val="DefaultParagraphFont"/>
    <w:uiPriority w:val="22"/>
    <w:qFormat/>
    <w:rsid w:val="009F66E0"/>
    <w:rPr>
      <w:b/>
      <w:bCs/>
    </w:rPr>
  </w:style>
  <w:style w:type="paragraph" w:styleId="NoSpacing">
    <w:name w:val="No Spacing"/>
    <w:uiPriority w:val="1"/>
    <w:qFormat/>
    <w:rsid w:val="009F66E0"/>
    <w:pPr>
      <w:suppressAutoHyphens/>
      <w:spacing w:after="0" w:line="240" w:lineRule="auto"/>
    </w:pPr>
    <w:rPr>
      <w:rFonts w:ascii="Calibri" w:eastAsia="Lucida Sans Unicode" w:hAnsi="Calibri" w:cs="Calibri"/>
      <w:color w:val="00000A"/>
    </w:rPr>
  </w:style>
  <w:style w:type="character" w:customStyle="1" w:styleId="Heading1Char">
    <w:name w:val="Heading 1 Char"/>
    <w:basedOn w:val="DefaultParagraphFont"/>
    <w:link w:val="Heading1"/>
    <w:uiPriority w:val="9"/>
    <w:rsid w:val="009F66E0"/>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9F66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66E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F66E0"/>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9F66E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Lucida Sans Unicode" w:hAnsi="Calibri" w:cs="Calibri"/>
      <w:color w:val="00000A"/>
    </w:rPr>
  </w:style>
  <w:style w:type="paragraph" w:styleId="Heading1">
    <w:name w:val="heading 1"/>
    <w:basedOn w:val="Normal"/>
    <w:next w:val="Normal"/>
    <w:link w:val="Heading1Char"/>
    <w:uiPriority w:val="9"/>
    <w:qFormat/>
    <w:rsid w:val="009F6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6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1">
    <w:name w:val="Pealkiri 1"/>
    <w:basedOn w:val="Pealkiri"/>
  </w:style>
  <w:style w:type="paragraph" w:customStyle="1" w:styleId="Pealkiri2">
    <w:name w:val="Pealkiri 2"/>
    <w:basedOn w:val="Pealkiri"/>
  </w:style>
  <w:style w:type="paragraph" w:customStyle="1" w:styleId="Pealkiri3">
    <w:name w:val="Pealkiri 3"/>
    <w:basedOn w:val="Pealkiri"/>
  </w:style>
  <w:style w:type="paragraph" w:customStyle="1" w:styleId="Pealkiri">
    <w:name w:val="Pealkiri"/>
    <w:basedOn w:val="Normal"/>
    <w:next w:val="Phitekst"/>
    <w:pPr>
      <w:keepNext/>
      <w:spacing w:before="240" w:after="120"/>
    </w:pPr>
    <w:rPr>
      <w:rFonts w:ascii="Arial" w:hAnsi="Arial" w:cs="Mangal"/>
      <w:sz w:val="28"/>
      <w:szCs w:val="28"/>
    </w:rPr>
  </w:style>
  <w:style w:type="paragraph" w:customStyle="1" w:styleId="Phitekst">
    <w:name w:val="Põhitekst"/>
    <w:basedOn w:val="Normal"/>
    <w:pPr>
      <w:spacing w:after="120"/>
    </w:pPr>
  </w:style>
  <w:style w:type="paragraph" w:customStyle="1" w:styleId="Loend">
    <w:name w:val="Loend"/>
    <w:basedOn w:val="Phitekst"/>
    <w:rPr>
      <w:rFonts w:cs="Mangal"/>
    </w:rPr>
  </w:style>
  <w:style w:type="paragraph" w:customStyle="1" w:styleId="Pealdis">
    <w:name w:val="Pealdis"/>
    <w:basedOn w:val="Normal"/>
    <w:pPr>
      <w:suppressLineNumbers/>
      <w:spacing w:before="120" w:after="120"/>
    </w:pPr>
    <w:rPr>
      <w:rFonts w:cs="Mangal"/>
      <w:i/>
      <w:iCs/>
      <w:sz w:val="24"/>
      <w:szCs w:val="24"/>
    </w:rPr>
  </w:style>
  <w:style w:type="paragraph" w:customStyle="1" w:styleId="Register">
    <w:name w:val="Register"/>
    <w:basedOn w:val="Normal"/>
    <w:pPr>
      <w:suppressLineNumbers/>
    </w:pPr>
    <w:rPr>
      <w:rFonts w:cs="Mangal"/>
    </w:rPr>
  </w:style>
  <w:style w:type="paragraph" w:styleId="ListParagraph">
    <w:name w:val="List Paragraph"/>
    <w:basedOn w:val="Normal"/>
    <w:pPr>
      <w:ind w:left="720"/>
      <w:contextualSpacing/>
    </w:pPr>
  </w:style>
  <w:style w:type="paragraph" w:customStyle="1" w:styleId="Tsitaat">
    <w:name w:val="Tsitaat"/>
    <w:basedOn w:val="Normal"/>
  </w:style>
  <w:style w:type="paragraph" w:customStyle="1" w:styleId="Tiitel">
    <w:name w:val="Tiitel"/>
    <w:basedOn w:val="Pealkiri"/>
  </w:style>
  <w:style w:type="paragraph" w:customStyle="1" w:styleId="Alapealkiri">
    <w:name w:val="Alapealkiri"/>
    <w:basedOn w:val="Pealkiri"/>
  </w:style>
  <w:style w:type="paragraph" w:styleId="Header">
    <w:name w:val="header"/>
    <w:basedOn w:val="Normal"/>
    <w:link w:val="HeaderChar"/>
    <w:uiPriority w:val="99"/>
    <w:unhideWhenUsed/>
    <w:rsid w:val="00556C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6CD0"/>
    <w:rPr>
      <w:rFonts w:ascii="Calibri" w:eastAsia="Lucida Sans Unicode" w:hAnsi="Calibri" w:cs="Calibri"/>
      <w:color w:val="00000A"/>
      <w:lang w:eastAsia="en-US"/>
    </w:rPr>
  </w:style>
  <w:style w:type="paragraph" w:styleId="Footer">
    <w:name w:val="footer"/>
    <w:basedOn w:val="Normal"/>
    <w:link w:val="FooterChar"/>
    <w:uiPriority w:val="99"/>
    <w:unhideWhenUsed/>
    <w:rsid w:val="00556C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6CD0"/>
    <w:rPr>
      <w:rFonts w:ascii="Calibri" w:eastAsia="Lucida Sans Unicode" w:hAnsi="Calibri" w:cs="Calibri"/>
      <w:color w:val="00000A"/>
      <w:lang w:eastAsia="en-US"/>
    </w:rPr>
  </w:style>
  <w:style w:type="paragraph" w:styleId="Revision">
    <w:name w:val="Revision"/>
    <w:hidden/>
    <w:uiPriority w:val="99"/>
    <w:semiHidden/>
    <w:rsid w:val="00617377"/>
    <w:pPr>
      <w:spacing w:after="0" w:line="240" w:lineRule="auto"/>
    </w:pPr>
    <w:rPr>
      <w:rFonts w:ascii="Calibri" w:eastAsia="Lucida Sans Unicode" w:hAnsi="Calibri" w:cs="Calibri"/>
      <w:color w:val="00000A"/>
    </w:rPr>
  </w:style>
  <w:style w:type="paragraph" w:styleId="BalloonText">
    <w:name w:val="Balloon Text"/>
    <w:basedOn w:val="Normal"/>
    <w:link w:val="BalloonTextChar"/>
    <w:uiPriority w:val="99"/>
    <w:semiHidden/>
    <w:unhideWhenUsed/>
    <w:rsid w:val="0061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77"/>
    <w:rPr>
      <w:rFonts w:ascii="Tahoma" w:eastAsia="Lucida Sans Unicode" w:hAnsi="Tahoma" w:cs="Tahoma"/>
      <w:color w:val="00000A"/>
      <w:sz w:val="16"/>
      <w:szCs w:val="16"/>
      <w:lang w:eastAsia="en-US"/>
    </w:rPr>
  </w:style>
  <w:style w:type="character" w:styleId="Strong">
    <w:name w:val="Strong"/>
    <w:basedOn w:val="DefaultParagraphFont"/>
    <w:uiPriority w:val="22"/>
    <w:qFormat/>
    <w:rsid w:val="009F66E0"/>
    <w:rPr>
      <w:b/>
      <w:bCs/>
    </w:rPr>
  </w:style>
  <w:style w:type="paragraph" w:styleId="NoSpacing">
    <w:name w:val="No Spacing"/>
    <w:uiPriority w:val="1"/>
    <w:qFormat/>
    <w:rsid w:val="009F66E0"/>
    <w:pPr>
      <w:suppressAutoHyphens/>
      <w:spacing w:after="0" w:line="240" w:lineRule="auto"/>
    </w:pPr>
    <w:rPr>
      <w:rFonts w:ascii="Calibri" w:eastAsia="Lucida Sans Unicode" w:hAnsi="Calibri" w:cs="Calibri"/>
      <w:color w:val="00000A"/>
    </w:rPr>
  </w:style>
  <w:style w:type="character" w:customStyle="1" w:styleId="Heading1Char">
    <w:name w:val="Heading 1 Char"/>
    <w:basedOn w:val="DefaultParagraphFont"/>
    <w:link w:val="Heading1"/>
    <w:uiPriority w:val="9"/>
    <w:rsid w:val="009F66E0"/>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9F66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66E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F66E0"/>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9F66E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4D23-325B-4043-94D5-65DB79D6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2827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TT</cp:lastModifiedBy>
  <cp:revision>4</cp:revision>
  <cp:lastPrinted>2013-12-12T11:01:00Z</cp:lastPrinted>
  <dcterms:created xsi:type="dcterms:W3CDTF">2014-01-29T13:36:00Z</dcterms:created>
  <dcterms:modified xsi:type="dcterms:W3CDTF">2014-02-17T08:56:00Z</dcterms:modified>
</cp:coreProperties>
</file>